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28" w:rsidRDefault="000A3B24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方正小标宋_GBK" w:hint="eastAsia"/>
          <w:spacing w:val="20"/>
          <w:w w:val="86"/>
          <w:sz w:val="76"/>
          <w:szCs w:val="76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(</w:t>
      </w:r>
      <w:r>
        <w:rPr>
          <w:rFonts w:ascii="Times New Roman" w:eastAsia="黑体" w:hAnsi="Times New Roman" w:cs="黑体" w:hint="eastAsia"/>
          <w:sz w:val="32"/>
          <w:szCs w:val="32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)</w:t>
      </w:r>
    </w:p>
    <w:p w:rsidR="00536428" w:rsidRDefault="00536428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536428" w:rsidRDefault="000A3B24">
      <w:pPr>
        <w:wordWrap w:val="0"/>
        <w:ind w:rightChars="50" w:right="105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饶农</w:t>
      </w:r>
      <w:r>
        <w:rPr>
          <w:rFonts w:ascii="仿宋" w:eastAsia="仿宋" w:hAnsi="仿宋" w:cs="仿宋" w:hint="eastAsia"/>
          <w:sz w:val="32"/>
          <w:szCs w:val="32"/>
        </w:rPr>
        <w:t>提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字〔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〕</w:t>
      </w:r>
      <w:r w:rsidR="003A4791">
        <w:rPr>
          <w:rFonts w:ascii="Times New Roman" w:eastAsia="仿宋_GB2312" w:hAnsi="Times New Roman" w:cs="仿宋_GB2312" w:hint="eastAsia"/>
          <w:sz w:val="32"/>
          <w:szCs w:val="32"/>
        </w:rPr>
        <w:t>24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号</w:t>
      </w:r>
    </w:p>
    <w:p w:rsidR="00536428" w:rsidRDefault="000A3B24">
      <w:pPr>
        <w:wordWrap w:val="0"/>
        <w:ind w:rightChars="200" w:right="42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A </w:t>
      </w:r>
    </w:p>
    <w:p w:rsidR="00536428" w:rsidRDefault="00536428">
      <w:pPr>
        <w:jc w:val="center"/>
        <w:rPr>
          <w:b/>
          <w:bCs/>
          <w:sz w:val="48"/>
          <w:szCs w:val="48"/>
        </w:rPr>
      </w:pPr>
    </w:p>
    <w:p w:rsidR="00536428" w:rsidRDefault="000A3B24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关于上饶市五届二次会议</w:t>
      </w:r>
    </w:p>
    <w:p w:rsidR="00536428" w:rsidRDefault="000A3B24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第</w:t>
      </w:r>
      <w:r>
        <w:rPr>
          <w:rFonts w:hint="eastAsia"/>
          <w:b/>
          <w:bCs/>
          <w:sz w:val="48"/>
          <w:szCs w:val="48"/>
        </w:rPr>
        <w:t>098</w:t>
      </w:r>
      <w:r>
        <w:rPr>
          <w:rFonts w:hint="eastAsia"/>
          <w:b/>
          <w:bCs/>
          <w:sz w:val="48"/>
          <w:szCs w:val="48"/>
        </w:rPr>
        <w:t>号提案的答复</w:t>
      </w:r>
    </w:p>
    <w:p w:rsidR="00536428" w:rsidRDefault="00536428">
      <w:pPr>
        <w:jc w:val="center"/>
        <w:rPr>
          <w:sz w:val="48"/>
          <w:szCs w:val="48"/>
        </w:rPr>
      </w:pPr>
    </w:p>
    <w:p w:rsidR="00536428" w:rsidRDefault="000A3B24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民革上饶市委会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536428" w:rsidRDefault="000A3B24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您的提案《关于我市乡村振兴产业发展的建议》已收悉，</w:t>
      </w:r>
    </w:p>
    <w:p w:rsidR="00536428" w:rsidRDefault="000A3B24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您在提案中提到的短板和不足，很中肯，您在提案中的建议很有建设性、前瞻性，谢谢您对乡村振兴工作的关心，现就您的提案建议答复如下：</w:t>
      </w:r>
    </w:p>
    <w:p w:rsidR="00536428" w:rsidRDefault="000A3B24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一、您建议：规划为本，做好农文旅融合文章。民以食为天，这是传统观念，是很重要的，发展到今天，我们是应该拓宽他的范围，丰富他的内涵，那就是搞农业要“农文旅”融合，发挥农业的乡愁文化、农业的观光休闲作用。当前，我市在农文旅融合方面做了以下工作：一是在市农业农村局成立了休闲农业办公室，后来机构改革后并入市农业农村局乡村产业发展振兴科，做好了“有人办事”；二是在发展民宿观光、休闲观光上遴选了一批主力军，进行了评比，加以重点扶持；三是引进农文旅融合大项目，像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广信区的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云谷田园，既展现农业高科技，又吸引市民观光休</w:t>
      </w:r>
      <w:r>
        <w:rPr>
          <w:rFonts w:ascii="仿宋_GB2312" w:eastAsia="仿宋_GB2312" w:hAnsi="仿宋_GB2312" w:cs="仿宋_GB2312" w:hint="eastAsia"/>
          <w:sz w:val="32"/>
          <w:szCs w:val="32"/>
        </w:rPr>
        <w:t>闲，取得了良好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的效果。</w:t>
      </w:r>
    </w:p>
    <w:p w:rsidR="00536428" w:rsidRDefault="000A3B24">
      <w:pPr>
        <w:pStyle w:val="a5"/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您建议：培育为先，丰富新型经营主体益贫能力。乡村振兴、扶贫益贫，不是空中楼阁，需要实实在在的带领者、引领者、推动者。我市多年来扶持的龙头企业、合作社、家庭农场、种养大户，既是乡村振兴的主角，</w:t>
      </w:r>
      <w:r>
        <w:rPr>
          <w:rFonts w:ascii="仿宋_GB2312" w:eastAsia="仿宋_GB2312" w:hAnsi="仿宋_GB2312" w:cs="仿宋_GB2312" w:hint="eastAsia"/>
          <w:sz w:val="32"/>
          <w:szCs w:val="32"/>
        </w:rPr>
        <w:t>也</w:t>
      </w:r>
      <w:r>
        <w:rPr>
          <w:rFonts w:ascii="仿宋_GB2312" w:eastAsia="仿宋_GB2312" w:hAnsi="仿宋_GB2312" w:cs="仿宋_GB2312" w:hint="eastAsia"/>
          <w:sz w:val="32"/>
          <w:szCs w:val="32"/>
        </w:rPr>
        <w:t>是带领普通农户、小农户过上幸福生活的“幸福直通车”。据统计，截止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年上半年，全市</w:t>
      </w:r>
      <w:r>
        <w:rPr>
          <w:rFonts w:ascii="仿宋_GB2312" w:eastAsia="仿宋_GB2312" w:hAnsi="仿宋_GB2312" w:cs="仿宋_GB2312" w:hint="eastAsia"/>
          <w:sz w:val="32"/>
          <w:szCs w:val="32"/>
        </w:rPr>
        <w:t>共</w:t>
      </w:r>
      <w:r>
        <w:rPr>
          <w:rFonts w:ascii="仿宋_GB2312" w:eastAsia="仿宋_GB2312" w:hAnsi="仿宋_GB2312" w:cs="仿宋_GB2312" w:hint="eastAsia"/>
          <w:sz w:val="32"/>
          <w:szCs w:val="32"/>
        </w:rPr>
        <w:t>有农民合作社</w:t>
      </w:r>
      <w:r>
        <w:rPr>
          <w:rFonts w:ascii="仿宋_GB2312" w:eastAsia="仿宋_GB2312" w:hAnsi="仿宋_GB2312" w:cs="仿宋_GB2312" w:hint="eastAsia"/>
          <w:sz w:val="32"/>
          <w:szCs w:val="32"/>
        </w:rPr>
        <w:t>14932</w:t>
      </w:r>
      <w:r>
        <w:rPr>
          <w:rFonts w:ascii="仿宋_GB2312" w:eastAsia="仿宋_GB2312" w:hAnsi="仿宋_GB2312" w:cs="仿宋_GB2312" w:hint="eastAsia"/>
          <w:sz w:val="32"/>
          <w:szCs w:val="32"/>
        </w:rPr>
        <w:t>家，有家庭农场</w:t>
      </w:r>
      <w:r>
        <w:rPr>
          <w:rFonts w:ascii="仿宋_GB2312" w:eastAsia="仿宋_GB2312" w:hAnsi="仿宋_GB2312" w:cs="仿宋_GB2312" w:hint="eastAsia"/>
          <w:sz w:val="32"/>
          <w:szCs w:val="32"/>
        </w:rPr>
        <w:t>9811</w:t>
      </w:r>
      <w:r>
        <w:rPr>
          <w:rFonts w:ascii="仿宋_GB2312" w:eastAsia="仿宋_GB2312" w:hAnsi="仿宋_GB2312" w:cs="仿宋_GB2312" w:hint="eastAsia"/>
          <w:sz w:val="32"/>
          <w:szCs w:val="32"/>
        </w:rPr>
        <w:t>家，龙头企业、合作社、家庭农场在种、养、加、产前产中产后</w:t>
      </w:r>
      <w:r>
        <w:rPr>
          <w:rFonts w:ascii="仿宋_GB2312" w:eastAsia="仿宋_GB2312" w:hAnsi="仿宋_GB2312" w:cs="仿宋_GB2312" w:hint="eastAsia"/>
          <w:sz w:val="32"/>
          <w:szCs w:val="32"/>
        </w:rPr>
        <w:t>带领农民致富</w:t>
      </w:r>
      <w:r>
        <w:rPr>
          <w:rFonts w:ascii="仿宋_GB2312" w:eastAsia="仿宋_GB2312" w:hAnsi="仿宋_GB2312" w:cs="仿宋_GB2312" w:hint="eastAsia"/>
          <w:sz w:val="32"/>
          <w:szCs w:val="32"/>
        </w:rPr>
        <w:t>。今后，我们将</w:t>
      </w:r>
      <w:r>
        <w:rPr>
          <w:rFonts w:ascii="仿宋_GB2312" w:eastAsia="仿宋_GB2312" w:hAnsi="仿宋_GB2312" w:cs="仿宋_GB2312" w:hint="eastAsia"/>
          <w:sz w:val="32"/>
          <w:szCs w:val="32"/>
        </w:rPr>
        <w:t>进</w:t>
      </w:r>
      <w:r>
        <w:rPr>
          <w:rFonts w:ascii="仿宋_GB2312" w:eastAsia="仿宋_GB2312" w:hAnsi="仿宋_GB2312" w:cs="仿宋_GB2312" w:hint="eastAsia"/>
          <w:sz w:val="32"/>
          <w:szCs w:val="32"/>
        </w:rPr>
        <w:t>一步加大扶持力度，在</w:t>
      </w:r>
      <w:r>
        <w:rPr>
          <w:rFonts w:ascii="仿宋_GB2312" w:eastAsia="仿宋_GB2312" w:hAnsi="仿宋_GB2312" w:cs="仿宋_GB2312" w:hint="eastAsia"/>
          <w:sz w:val="32"/>
          <w:szCs w:val="32"/>
        </w:rPr>
        <w:t>规模</w:t>
      </w:r>
      <w:r>
        <w:rPr>
          <w:rFonts w:ascii="仿宋_GB2312" w:eastAsia="仿宋_GB2312" w:hAnsi="仿宋_GB2312" w:cs="仿宋_GB2312" w:hint="eastAsia"/>
          <w:sz w:val="32"/>
          <w:szCs w:val="32"/>
        </w:rPr>
        <w:t>和数量上发展农业市场经济主力军。</w:t>
      </w:r>
      <w:r>
        <w:rPr>
          <w:rFonts w:ascii="仿宋_GB2312" w:eastAsia="仿宋_GB2312" w:hAnsi="仿宋_GB2312" w:cs="仿宋_GB2312" w:hint="eastAsia"/>
          <w:sz w:val="32"/>
          <w:szCs w:val="32"/>
        </w:rPr>
        <w:t>您在提案中提到的“</w:t>
      </w:r>
      <w:r>
        <w:rPr>
          <w:rFonts w:ascii="楷体_GB2312" w:eastAsia="楷体_GB2312" w:hAnsi="楷体_GB2312" w:cs="楷体_GB2312"/>
          <w:sz w:val="32"/>
          <w:szCs w:val="32"/>
        </w:rPr>
        <w:t>要</w:t>
      </w:r>
      <w:r>
        <w:rPr>
          <w:rFonts w:ascii="楷体_GB2312" w:eastAsia="楷体_GB2312" w:hAnsi="楷体_GB2312" w:cs="楷体_GB2312"/>
          <w:sz w:val="32"/>
          <w:szCs w:val="32"/>
        </w:rPr>
        <w:t>做新方式</w:t>
      </w:r>
      <w:r>
        <w:rPr>
          <w:rFonts w:ascii="楷体_GB2312" w:eastAsia="楷体_GB2312" w:hAnsi="楷体_GB2312" w:cs="楷体_GB2312" w:hint="eastAsia"/>
          <w:sz w:val="32"/>
          <w:szCs w:val="32"/>
        </w:rPr>
        <w:t>，</w:t>
      </w:r>
      <w:r>
        <w:rPr>
          <w:rFonts w:ascii="楷体_GB2312" w:eastAsia="楷体_GB2312" w:hAnsi="楷体_GB2312" w:cs="楷体_GB2312"/>
          <w:sz w:val="32"/>
          <w:szCs w:val="32"/>
        </w:rPr>
        <w:t>充分利用好电商、网络平台，探索新的经营方式，拓展新的销售渠道</w:t>
      </w:r>
      <w:r>
        <w:rPr>
          <w:rFonts w:ascii="楷体_GB2312" w:eastAsia="楷体_GB2312" w:hAnsi="楷体_GB2312" w:cs="楷体_GB2312" w:hint="eastAsia"/>
          <w:sz w:val="32"/>
          <w:szCs w:val="32"/>
        </w:rPr>
        <w:t>”，市有关部门开展的工作如下：</w:t>
      </w:r>
    </w:p>
    <w:p w:rsidR="00536428" w:rsidRDefault="000A3B24">
      <w:pPr>
        <w:pStyle w:val="a5"/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1</w:t>
      </w:r>
      <w:r>
        <w:rPr>
          <w:rFonts w:ascii="楷体_GB2312" w:eastAsia="楷体_GB2312" w:hAnsi="楷体_GB2312" w:cs="楷体_GB2312" w:hint="eastAsia"/>
          <w:sz w:val="32"/>
          <w:szCs w:val="32"/>
        </w:rPr>
        <w:t>、对接知名电商平台加快</w:t>
      </w:r>
      <w:proofErr w:type="gramStart"/>
      <w:r>
        <w:rPr>
          <w:rFonts w:ascii="楷体_GB2312" w:eastAsia="楷体_GB2312" w:hAnsi="楷体_GB2312" w:cs="楷体_GB2312" w:hint="eastAsia"/>
          <w:sz w:val="32"/>
          <w:szCs w:val="32"/>
        </w:rPr>
        <w:t>农业电</w:t>
      </w:r>
      <w:proofErr w:type="gramEnd"/>
      <w:r>
        <w:rPr>
          <w:rFonts w:ascii="楷体_GB2312" w:eastAsia="楷体_GB2312" w:hAnsi="楷体_GB2312" w:cs="楷体_GB2312" w:hint="eastAsia"/>
          <w:sz w:val="32"/>
          <w:szCs w:val="32"/>
        </w:rPr>
        <w:t>商发展情况</w:t>
      </w:r>
    </w:p>
    <w:p w:rsidR="00536428" w:rsidRDefault="000A3B24">
      <w:pPr>
        <w:pStyle w:val="a5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近年来，市商务局重点加强与国内知名电商平台的对接，通过搭平台，架起企业与电商平台对接的桥梁。</w:t>
      </w:r>
      <w:r>
        <w:rPr>
          <w:rFonts w:ascii="仿宋_GB2312" w:eastAsia="仿宋_GB2312" w:hint="eastAsia"/>
          <w:b/>
          <w:bCs/>
          <w:sz w:val="32"/>
          <w:szCs w:val="32"/>
        </w:rPr>
        <w:t>一是</w:t>
      </w:r>
      <w:r>
        <w:rPr>
          <w:rFonts w:ascii="仿宋_GB2312" w:eastAsia="仿宋_GB2312" w:hint="eastAsia"/>
          <w:sz w:val="32"/>
          <w:szCs w:val="32"/>
        </w:rPr>
        <w:t>对接</w:t>
      </w:r>
      <w:proofErr w:type="gramStart"/>
      <w:r>
        <w:rPr>
          <w:rFonts w:ascii="仿宋_GB2312" w:eastAsia="仿宋_GB2312" w:hint="eastAsia"/>
          <w:sz w:val="32"/>
          <w:szCs w:val="32"/>
        </w:rPr>
        <w:t>传统电</w:t>
      </w:r>
      <w:proofErr w:type="gramEnd"/>
      <w:r>
        <w:rPr>
          <w:rFonts w:ascii="仿宋_GB2312" w:eastAsia="仿宋_GB2312" w:hint="eastAsia"/>
          <w:sz w:val="32"/>
          <w:szCs w:val="32"/>
        </w:rPr>
        <w:t>商巨头方面。注重加强与阿里巴巴的对接，推进鄱阳湖米业</w:t>
      </w:r>
      <w:proofErr w:type="gramStart"/>
      <w:r>
        <w:rPr>
          <w:rFonts w:ascii="仿宋_GB2312" w:eastAsia="仿宋_GB2312" w:hint="eastAsia"/>
          <w:sz w:val="32"/>
          <w:szCs w:val="32"/>
        </w:rPr>
        <w:t>与天猫平台</w:t>
      </w:r>
      <w:proofErr w:type="gramEnd"/>
      <w:r>
        <w:rPr>
          <w:rFonts w:ascii="仿宋_GB2312" w:eastAsia="仿宋_GB2312" w:hint="eastAsia"/>
          <w:sz w:val="32"/>
          <w:szCs w:val="32"/>
        </w:rPr>
        <w:t>合作，推动鄱阳湖大米获得“天猫正宗原产地”认证。</w:t>
      </w:r>
      <w:r>
        <w:rPr>
          <w:rFonts w:ascii="仿宋_GB2312" w:eastAsia="仿宋_GB2312" w:hint="eastAsia"/>
          <w:b/>
          <w:bCs/>
          <w:sz w:val="32"/>
          <w:szCs w:val="32"/>
        </w:rPr>
        <w:t>二是</w:t>
      </w:r>
      <w:r>
        <w:rPr>
          <w:rFonts w:ascii="仿宋_GB2312" w:eastAsia="仿宋_GB2312" w:hint="eastAsia"/>
          <w:sz w:val="32"/>
          <w:szCs w:val="32"/>
        </w:rPr>
        <w:t>对接新兴电商平台方面。联合</w:t>
      </w:r>
      <w:proofErr w:type="gramStart"/>
      <w:r>
        <w:rPr>
          <w:rFonts w:ascii="仿宋_GB2312" w:eastAsia="仿宋_GB2312" w:hint="eastAsia"/>
          <w:sz w:val="32"/>
          <w:szCs w:val="32"/>
        </w:rPr>
        <w:t>抖音举办</w:t>
      </w:r>
      <w:proofErr w:type="gramEnd"/>
      <w:r>
        <w:rPr>
          <w:rFonts w:ascii="仿宋_GB2312" w:eastAsia="仿宋_GB2312" w:hint="eastAsia"/>
          <w:sz w:val="32"/>
          <w:szCs w:val="32"/>
        </w:rPr>
        <w:t>全市直播电商培训班，联合</w:t>
      </w:r>
      <w:proofErr w:type="gramStart"/>
      <w:r>
        <w:rPr>
          <w:rFonts w:ascii="仿宋_GB2312" w:eastAsia="仿宋_GB2312" w:hint="eastAsia"/>
          <w:sz w:val="32"/>
          <w:szCs w:val="32"/>
        </w:rPr>
        <w:t>淘宝特价</w:t>
      </w:r>
      <w:proofErr w:type="gramEnd"/>
      <w:r>
        <w:rPr>
          <w:rFonts w:ascii="仿宋_GB2312" w:eastAsia="仿宋_GB2312" w:hint="eastAsia"/>
          <w:sz w:val="32"/>
          <w:szCs w:val="32"/>
        </w:rPr>
        <w:t>版平台举办“饶品网上行”·</w:t>
      </w:r>
      <w:proofErr w:type="gramStart"/>
      <w:r>
        <w:rPr>
          <w:rFonts w:ascii="仿宋_GB2312" w:eastAsia="仿宋_GB2312" w:hint="eastAsia"/>
          <w:sz w:val="32"/>
          <w:szCs w:val="32"/>
        </w:rPr>
        <w:t>淘宝特价</w:t>
      </w:r>
      <w:proofErr w:type="gramEnd"/>
      <w:r>
        <w:rPr>
          <w:rFonts w:ascii="仿宋_GB2312" w:eastAsia="仿宋_GB2312" w:hint="eastAsia"/>
          <w:sz w:val="32"/>
          <w:szCs w:val="32"/>
        </w:rPr>
        <w:t>版平台招商对接会，联合淘宝、京东、</w:t>
      </w:r>
      <w:proofErr w:type="gramStart"/>
      <w:r>
        <w:rPr>
          <w:rFonts w:ascii="仿宋_GB2312" w:eastAsia="仿宋_GB2312" w:hint="eastAsia"/>
          <w:sz w:val="32"/>
          <w:szCs w:val="32"/>
        </w:rPr>
        <w:t>抖音平台</w:t>
      </w:r>
      <w:proofErr w:type="gramEnd"/>
      <w:r>
        <w:rPr>
          <w:rFonts w:ascii="仿宋_GB2312" w:eastAsia="仿宋_GB2312" w:hint="eastAsia"/>
          <w:sz w:val="32"/>
          <w:szCs w:val="32"/>
        </w:rPr>
        <w:t>举办全</w:t>
      </w:r>
      <w:r>
        <w:rPr>
          <w:rFonts w:ascii="仿宋_GB2312" w:eastAsia="仿宋_GB2312" w:hint="eastAsia"/>
          <w:sz w:val="32"/>
          <w:szCs w:val="32"/>
        </w:rPr>
        <w:t>市工业（</w:t>
      </w:r>
      <w:proofErr w:type="gramStart"/>
      <w:r>
        <w:rPr>
          <w:rFonts w:ascii="仿宋_GB2312" w:eastAsia="仿宋_GB2312" w:hint="eastAsia"/>
          <w:sz w:val="32"/>
          <w:szCs w:val="32"/>
        </w:rPr>
        <w:t>含食品</w:t>
      </w:r>
      <w:proofErr w:type="gramEnd"/>
      <w:r>
        <w:rPr>
          <w:rFonts w:ascii="仿宋_GB2312" w:eastAsia="仿宋_GB2312" w:hint="eastAsia"/>
          <w:sz w:val="32"/>
          <w:szCs w:val="32"/>
        </w:rPr>
        <w:t>加工企业）电</w:t>
      </w:r>
      <w:proofErr w:type="gramStart"/>
      <w:r>
        <w:rPr>
          <w:rFonts w:ascii="仿宋_GB2312" w:eastAsia="仿宋_GB2312" w:hint="eastAsia"/>
          <w:sz w:val="32"/>
          <w:szCs w:val="32"/>
        </w:rPr>
        <w:t>商专题培班</w:t>
      </w:r>
      <w:proofErr w:type="gramEnd"/>
      <w:r>
        <w:rPr>
          <w:rFonts w:ascii="仿宋_GB2312" w:eastAsia="仿宋_GB2312" w:hint="eastAsia"/>
          <w:sz w:val="32"/>
          <w:szCs w:val="32"/>
        </w:rPr>
        <w:t>，帮助市内农业、工业、商贸企业对接电商平台开拓新兴市场。</w:t>
      </w:r>
      <w:r>
        <w:rPr>
          <w:rFonts w:ascii="仿宋_GB2312" w:eastAsia="仿宋_GB2312" w:hint="eastAsia"/>
          <w:b/>
          <w:bCs/>
          <w:sz w:val="32"/>
          <w:szCs w:val="32"/>
        </w:rPr>
        <w:t>三</w:t>
      </w: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是</w:t>
      </w:r>
      <w:r>
        <w:rPr>
          <w:rFonts w:ascii="仿宋_GB2312" w:eastAsia="仿宋_GB2312" w:hint="eastAsia"/>
          <w:sz w:val="32"/>
          <w:szCs w:val="32"/>
        </w:rPr>
        <w:t>对接</w:t>
      </w:r>
      <w:proofErr w:type="gramStart"/>
      <w:r>
        <w:rPr>
          <w:rFonts w:ascii="仿宋_GB2312" w:eastAsia="仿宋_GB2312" w:hint="eastAsia"/>
          <w:sz w:val="32"/>
          <w:szCs w:val="32"/>
        </w:rPr>
        <w:t>社区电</w:t>
      </w:r>
      <w:proofErr w:type="gramEnd"/>
      <w:r>
        <w:rPr>
          <w:rFonts w:ascii="仿宋_GB2312" w:eastAsia="仿宋_GB2312" w:hint="eastAsia"/>
          <w:sz w:val="32"/>
          <w:szCs w:val="32"/>
        </w:rPr>
        <w:t>商平台方面。引导县（市、区）商务部门精心优选了一批上饶特色产品进驻</w:t>
      </w:r>
      <w:proofErr w:type="gramStart"/>
      <w:r>
        <w:rPr>
          <w:rFonts w:ascii="仿宋_GB2312" w:eastAsia="仿宋_GB2312" w:hint="eastAsia"/>
          <w:sz w:val="32"/>
          <w:szCs w:val="32"/>
        </w:rPr>
        <w:t>社区电</w:t>
      </w:r>
      <w:proofErr w:type="gramEnd"/>
      <w:r>
        <w:rPr>
          <w:rFonts w:ascii="仿宋_GB2312" w:eastAsia="仿宋_GB2312" w:hint="eastAsia"/>
          <w:sz w:val="32"/>
          <w:szCs w:val="32"/>
        </w:rPr>
        <w:t>商平台，拓展电商销售渠道。同时，积极</w:t>
      </w:r>
      <w:proofErr w:type="gramStart"/>
      <w:r>
        <w:rPr>
          <w:rFonts w:ascii="仿宋_GB2312" w:eastAsia="仿宋_GB2312" w:hint="eastAsia"/>
          <w:sz w:val="32"/>
          <w:szCs w:val="32"/>
        </w:rPr>
        <w:t>与美团优选</w:t>
      </w:r>
      <w:proofErr w:type="gramEnd"/>
      <w:r>
        <w:rPr>
          <w:rFonts w:ascii="仿宋_GB2312" w:eastAsia="仿宋_GB2312" w:hint="eastAsia"/>
          <w:sz w:val="32"/>
          <w:szCs w:val="32"/>
        </w:rPr>
        <w:t>对接</w:t>
      </w:r>
      <w:proofErr w:type="gramStart"/>
      <w:r>
        <w:rPr>
          <w:rFonts w:ascii="仿宋_GB2312" w:eastAsia="仿宋_GB2312" w:hint="eastAsia"/>
          <w:sz w:val="32"/>
          <w:szCs w:val="32"/>
        </w:rPr>
        <w:t>产地直采项目</w:t>
      </w:r>
      <w:proofErr w:type="gramEnd"/>
      <w:r>
        <w:rPr>
          <w:rFonts w:ascii="仿宋_GB2312" w:eastAsia="仿宋_GB2312" w:hint="eastAsia"/>
          <w:sz w:val="32"/>
          <w:szCs w:val="32"/>
        </w:rPr>
        <w:t>（铅山红芽芋），红芽芋销量列该平台</w:t>
      </w:r>
      <w:proofErr w:type="gramStart"/>
      <w:r>
        <w:rPr>
          <w:rFonts w:ascii="仿宋_GB2312" w:eastAsia="仿宋_GB2312" w:hint="eastAsia"/>
          <w:sz w:val="32"/>
          <w:szCs w:val="32"/>
        </w:rPr>
        <w:t>蔬菜类前三</w:t>
      </w:r>
      <w:proofErr w:type="gramEnd"/>
      <w:r>
        <w:rPr>
          <w:rFonts w:ascii="仿宋_GB2312" w:eastAsia="仿宋_GB2312" w:hint="eastAsia"/>
          <w:sz w:val="32"/>
          <w:szCs w:val="32"/>
        </w:rPr>
        <w:t>。</w:t>
      </w:r>
    </w:p>
    <w:p w:rsidR="00536428" w:rsidRDefault="000A3B24">
      <w:pPr>
        <w:pStyle w:val="a5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、我市电商融合农业产业发展情况</w:t>
      </w:r>
    </w:p>
    <w:p w:rsidR="00536428" w:rsidRDefault="000A3B24">
      <w:pPr>
        <w:overflowPunct w:val="0"/>
        <w:spacing w:line="600" w:lineRule="exact"/>
        <w:ind w:firstLineChars="200" w:firstLine="640"/>
        <w:rPr>
          <w:rFonts w:ascii="仿宋_GB2312" w:eastAsia="仿宋_GB2312" w:hAnsi="Courier New" w:cs="宋体"/>
          <w:sz w:val="32"/>
          <w:szCs w:val="32"/>
        </w:rPr>
      </w:pPr>
      <w:r>
        <w:rPr>
          <w:rFonts w:ascii="仿宋_GB2312" w:eastAsia="仿宋_GB2312" w:hAnsi="Courier New" w:cs="宋体" w:hint="eastAsia"/>
          <w:sz w:val="32"/>
          <w:szCs w:val="32"/>
        </w:rPr>
        <w:t>（</w:t>
      </w:r>
      <w:r>
        <w:rPr>
          <w:rFonts w:ascii="仿宋_GB2312" w:eastAsia="仿宋_GB2312" w:hAnsi="Courier New" w:cs="宋体" w:hint="eastAsia"/>
          <w:sz w:val="32"/>
          <w:szCs w:val="32"/>
        </w:rPr>
        <w:t>1</w:t>
      </w:r>
      <w:r>
        <w:rPr>
          <w:rFonts w:ascii="仿宋_GB2312" w:eastAsia="仿宋_GB2312" w:hAnsi="Courier New" w:cs="宋体" w:hint="eastAsia"/>
          <w:sz w:val="32"/>
          <w:szCs w:val="32"/>
        </w:rPr>
        <w:t>）</w:t>
      </w:r>
      <w:r>
        <w:rPr>
          <w:rFonts w:ascii="仿宋_GB2312" w:eastAsia="仿宋_GB2312" w:hAnsi="Courier New" w:cs="宋体" w:hint="eastAsia"/>
          <w:sz w:val="32"/>
          <w:szCs w:val="32"/>
        </w:rPr>
        <w:t>.</w:t>
      </w:r>
      <w:r>
        <w:rPr>
          <w:rFonts w:ascii="仿宋_GB2312" w:eastAsia="仿宋_GB2312" w:hAnsi="Courier New" w:cs="宋体" w:hint="eastAsia"/>
          <w:sz w:val="32"/>
          <w:szCs w:val="32"/>
        </w:rPr>
        <w:t>电商普及应用持续推进。壮大电商主体，联动农业农村等部门，引导各类群体“触网拓渠道、入网扩销售”。截止目前，全市网络零售企业</w:t>
      </w:r>
      <w:r>
        <w:rPr>
          <w:rFonts w:ascii="仿宋_GB2312" w:eastAsia="仿宋_GB2312" w:hAnsi="Courier New" w:cs="宋体" w:hint="eastAsia"/>
          <w:sz w:val="32"/>
          <w:szCs w:val="32"/>
        </w:rPr>
        <w:t>5129</w:t>
      </w:r>
      <w:r>
        <w:rPr>
          <w:rFonts w:ascii="仿宋_GB2312" w:eastAsia="仿宋_GB2312" w:hAnsi="Courier New" w:cs="宋体" w:hint="eastAsia"/>
          <w:sz w:val="32"/>
          <w:szCs w:val="32"/>
        </w:rPr>
        <w:t>家、网店</w:t>
      </w:r>
      <w:r>
        <w:rPr>
          <w:rFonts w:ascii="仿宋_GB2312" w:eastAsia="仿宋_GB2312" w:hAnsi="Courier New" w:cs="宋体" w:hint="eastAsia"/>
          <w:sz w:val="32"/>
          <w:szCs w:val="32"/>
        </w:rPr>
        <w:t>57623</w:t>
      </w:r>
      <w:r>
        <w:rPr>
          <w:rFonts w:ascii="仿宋_GB2312" w:eastAsia="仿宋_GB2312" w:hAnsi="Courier New" w:cs="宋体" w:hint="eastAsia"/>
          <w:sz w:val="32"/>
          <w:szCs w:val="32"/>
        </w:rPr>
        <w:t>个，总量均居全省第一方阵。打造电商平台，实施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本土电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商平台培育工程，引导“企惠网”“上饶旅游”“贞白商城”等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本土电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商平台做大做强。</w:t>
      </w:r>
    </w:p>
    <w:p w:rsidR="00536428" w:rsidRDefault="000A3B24">
      <w:pPr>
        <w:overflowPunct w:val="0"/>
        <w:spacing w:line="600" w:lineRule="exact"/>
        <w:ind w:firstLineChars="200" w:firstLine="640"/>
        <w:rPr>
          <w:rFonts w:ascii="仿宋_GB2312" w:eastAsia="仿宋_GB2312" w:hAnsi="Courier New" w:cs="宋体"/>
          <w:sz w:val="32"/>
          <w:szCs w:val="32"/>
        </w:rPr>
      </w:pPr>
      <w:r>
        <w:rPr>
          <w:rFonts w:ascii="仿宋_GB2312" w:eastAsia="仿宋_GB2312" w:hAnsi="Courier New" w:cs="宋体" w:hint="eastAsia"/>
          <w:sz w:val="32"/>
          <w:szCs w:val="32"/>
        </w:rPr>
        <w:t>（</w:t>
      </w:r>
      <w:r>
        <w:rPr>
          <w:rFonts w:ascii="仿宋_GB2312" w:eastAsia="仿宋_GB2312" w:hAnsi="Courier New" w:cs="宋体" w:hint="eastAsia"/>
          <w:sz w:val="32"/>
          <w:szCs w:val="32"/>
        </w:rPr>
        <w:t>2</w:t>
      </w:r>
      <w:r>
        <w:rPr>
          <w:rFonts w:ascii="仿宋_GB2312" w:eastAsia="仿宋_GB2312" w:hAnsi="Courier New" w:cs="宋体" w:hint="eastAsia"/>
          <w:sz w:val="32"/>
          <w:szCs w:val="32"/>
        </w:rPr>
        <w:t>）</w:t>
      </w:r>
      <w:r>
        <w:rPr>
          <w:rFonts w:ascii="仿宋_GB2312" w:eastAsia="仿宋_GB2312" w:hAnsi="Courier New" w:cs="宋体" w:hint="eastAsia"/>
          <w:sz w:val="32"/>
          <w:szCs w:val="32"/>
        </w:rPr>
        <w:t>.</w:t>
      </w:r>
      <w:r>
        <w:rPr>
          <w:rFonts w:ascii="仿宋_GB2312" w:eastAsia="仿宋_GB2312" w:hAnsi="Courier New" w:cs="宋体" w:hint="eastAsia"/>
          <w:sz w:val="32"/>
          <w:szCs w:val="32"/>
        </w:rPr>
        <w:t>电商示范创建走在全省前列。国家级综合示范方面，全市有国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家电商进农村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综合示范县</w:t>
      </w:r>
      <w:r>
        <w:rPr>
          <w:rFonts w:ascii="仿宋_GB2312" w:eastAsia="仿宋_GB2312" w:hAnsi="Courier New" w:cs="宋体" w:hint="eastAsia"/>
          <w:sz w:val="32"/>
          <w:szCs w:val="32"/>
        </w:rPr>
        <w:t>7</w:t>
      </w:r>
      <w:r>
        <w:rPr>
          <w:rFonts w:ascii="仿宋_GB2312" w:eastAsia="仿宋_GB2312" w:hAnsi="Courier New" w:cs="宋体" w:hint="eastAsia"/>
          <w:sz w:val="32"/>
          <w:szCs w:val="32"/>
        </w:rPr>
        <w:t>个，数量居全省第三。省级示范创建方面，现有省级电商示范基地</w:t>
      </w:r>
      <w:r>
        <w:rPr>
          <w:rFonts w:ascii="仿宋_GB2312" w:eastAsia="仿宋_GB2312" w:hAnsi="Courier New" w:cs="宋体" w:hint="eastAsia"/>
          <w:sz w:val="32"/>
          <w:szCs w:val="32"/>
        </w:rPr>
        <w:t>5</w:t>
      </w:r>
      <w:r>
        <w:rPr>
          <w:rFonts w:ascii="仿宋_GB2312" w:eastAsia="仿宋_GB2312" w:hAnsi="Courier New" w:cs="宋体" w:hint="eastAsia"/>
          <w:sz w:val="32"/>
          <w:szCs w:val="32"/>
        </w:rPr>
        <w:t>个，列全省第一，省级示范企业</w:t>
      </w:r>
      <w:r>
        <w:rPr>
          <w:rFonts w:ascii="仿宋_GB2312" w:eastAsia="仿宋_GB2312" w:hAnsi="Courier New" w:cs="宋体" w:hint="eastAsia"/>
          <w:sz w:val="32"/>
          <w:szCs w:val="32"/>
        </w:rPr>
        <w:t>10</w:t>
      </w:r>
      <w:r>
        <w:rPr>
          <w:rFonts w:ascii="仿宋_GB2312" w:eastAsia="仿宋_GB2312" w:hAnsi="Courier New" w:cs="宋体" w:hint="eastAsia"/>
          <w:sz w:val="32"/>
          <w:szCs w:val="32"/>
        </w:rPr>
        <w:t>家，列全省第二。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淘宝村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（镇）培育方面，培育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了淘宝</w:t>
      </w:r>
      <w:r>
        <w:rPr>
          <w:rFonts w:ascii="仿宋_GB2312" w:eastAsia="仿宋_GB2312" w:hAnsi="Courier New" w:cs="宋体" w:hint="eastAsia"/>
          <w:sz w:val="32"/>
          <w:szCs w:val="32"/>
        </w:rPr>
        <w:t>村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3</w:t>
      </w:r>
      <w:r>
        <w:rPr>
          <w:rFonts w:ascii="仿宋_GB2312" w:eastAsia="仿宋_GB2312" w:hAnsi="Courier New" w:cs="宋体" w:hint="eastAsia"/>
          <w:sz w:val="32"/>
          <w:szCs w:val="32"/>
        </w:rPr>
        <w:t>个、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淘宝镇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8</w:t>
      </w:r>
      <w:r>
        <w:rPr>
          <w:rFonts w:ascii="仿宋_GB2312" w:eastAsia="仿宋_GB2312" w:hAnsi="Courier New" w:cs="宋体" w:hint="eastAsia"/>
          <w:sz w:val="32"/>
          <w:szCs w:val="32"/>
        </w:rPr>
        <w:t>个（全省第三）。</w:t>
      </w:r>
    </w:p>
    <w:p w:rsidR="00536428" w:rsidRDefault="000A3B24">
      <w:pPr>
        <w:overflowPunct w:val="0"/>
        <w:spacing w:line="600" w:lineRule="exact"/>
        <w:ind w:firstLineChars="200" w:firstLine="640"/>
        <w:rPr>
          <w:rFonts w:ascii="仿宋_GB2312" w:eastAsia="仿宋_GB2312" w:hAnsi="Courier New" w:cs="宋体"/>
          <w:sz w:val="32"/>
          <w:szCs w:val="32"/>
        </w:rPr>
      </w:pPr>
      <w:r>
        <w:rPr>
          <w:rFonts w:ascii="仿宋_GB2312" w:eastAsia="仿宋_GB2312" w:hAnsi="Courier New" w:cs="宋体" w:hint="eastAsia"/>
          <w:sz w:val="32"/>
          <w:szCs w:val="32"/>
        </w:rPr>
        <w:t>（</w:t>
      </w:r>
      <w:r>
        <w:rPr>
          <w:rFonts w:ascii="仿宋_GB2312" w:eastAsia="仿宋_GB2312" w:hAnsi="Courier New" w:cs="宋体" w:hint="eastAsia"/>
          <w:sz w:val="32"/>
          <w:szCs w:val="32"/>
        </w:rPr>
        <w:t>3</w:t>
      </w:r>
      <w:r>
        <w:rPr>
          <w:rFonts w:ascii="仿宋_GB2312" w:eastAsia="仿宋_GB2312" w:hAnsi="Courier New" w:cs="宋体" w:hint="eastAsia"/>
          <w:sz w:val="32"/>
          <w:szCs w:val="32"/>
        </w:rPr>
        <w:t>）</w:t>
      </w:r>
      <w:r>
        <w:rPr>
          <w:rFonts w:ascii="仿宋_GB2312" w:eastAsia="仿宋_GB2312" w:hAnsi="Courier New" w:cs="宋体" w:hint="eastAsia"/>
          <w:sz w:val="32"/>
          <w:szCs w:val="32"/>
        </w:rPr>
        <w:t>.</w:t>
      </w:r>
      <w:r>
        <w:rPr>
          <w:rFonts w:ascii="仿宋_GB2312" w:eastAsia="仿宋_GB2312" w:hAnsi="Courier New" w:cs="宋体" w:hint="eastAsia"/>
          <w:sz w:val="32"/>
          <w:szCs w:val="32"/>
        </w:rPr>
        <w:t>直播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电商新业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态蓬勃发展。组织了多期直播电商培训班、举办了“饶品网上行”电商直播系列活动</w:t>
      </w:r>
      <w:r>
        <w:rPr>
          <w:rFonts w:ascii="仿宋_GB2312" w:eastAsia="仿宋_GB2312" w:hAnsi="Courier New" w:cs="宋体" w:hint="eastAsia"/>
          <w:sz w:val="32"/>
          <w:szCs w:val="32"/>
        </w:rPr>
        <w:t>70</w:t>
      </w:r>
      <w:r>
        <w:rPr>
          <w:rFonts w:ascii="仿宋_GB2312" w:eastAsia="仿宋_GB2312" w:hAnsi="Courier New" w:cs="宋体" w:hint="eastAsia"/>
          <w:sz w:val="32"/>
          <w:szCs w:val="32"/>
        </w:rPr>
        <w:t>余场次。建设直播电商基地，重点了推动信州区、广信区、高铁新区、万年县、铅山县直播电</w:t>
      </w:r>
      <w:proofErr w:type="gramStart"/>
      <w:r>
        <w:rPr>
          <w:rFonts w:ascii="仿宋_GB2312" w:eastAsia="仿宋_GB2312" w:hAnsi="Courier New" w:cs="宋体" w:hint="eastAsia"/>
          <w:sz w:val="32"/>
          <w:szCs w:val="32"/>
        </w:rPr>
        <w:t>商基地</w:t>
      </w:r>
      <w:proofErr w:type="gramEnd"/>
      <w:r>
        <w:rPr>
          <w:rFonts w:ascii="仿宋_GB2312" w:eastAsia="仿宋_GB2312" w:hAnsi="Courier New" w:cs="宋体" w:hint="eastAsia"/>
          <w:sz w:val="32"/>
          <w:szCs w:val="32"/>
        </w:rPr>
        <w:t>建设，集聚一批上下游企业。</w:t>
      </w:r>
    </w:p>
    <w:p w:rsidR="00536428" w:rsidRDefault="000A3B24">
      <w:pPr>
        <w:pStyle w:val="a5"/>
        <w:spacing w:line="600" w:lineRule="exact"/>
        <w:ind w:firstLineChars="200" w:firstLine="640"/>
        <w:rPr>
          <w:rFonts w:ascii="仿宋_GB2312" w:eastAsia="楷体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电商融合农业发展成效明显。全市形成了大米、茶叶、马家柚、红糖、葛粉等一批</w:t>
      </w:r>
      <w:proofErr w:type="gramStart"/>
      <w:r>
        <w:rPr>
          <w:rFonts w:ascii="仿宋_GB2312" w:eastAsia="仿宋_GB2312" w:hint="eastAsia"/>
          <w:sz w:val="32"/>
          <w:szCs w:val="32"/>
        </w:rPr>
        <w:t>农业电商产业</w:t>
      </w:r>
      <w:proofErr w:type="gramEnd"/>
      <w:r>
        <w:rPr>
          <w:rFonts w:ascii="仿宋_GB2312" w:eastAsia="仿宋_GB2312" w:hint="eastAsia"/>
          <w:sz w:val="32"/>
          <w:szCs w:val="32"/>
        </w:rPr>
        <w:t>带。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lastRenderedPageBreak/>
        <w:t>8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日，央视新闻频道《走进乡村看小康》栏目直播报道了我市电</w:t>
      </w:r>
      <w:proofErr w:type="gramStart"/>
      <w:r>
        <w:rPr>
          <w:rFonts w:ascii="仿宋_GB2312" w:eastAsia="仿宋_GB2312" w:hint="eastAsia"/>
          <w:sz w:val="32"/>
          <w:szCs w:val="32"/>
        </w:rPr>
        <w:t>商助推红芽芋产业</w:t>
      </w:r>
      <w:proofErr w:type="gramEnd"/>
      <w:r>
        <w:rPr>
          <w:rFonts w:ascii="仿宋_GB2312" w:eastAsia="仿宋_GB2312" w:hint="eastAsia"/>
          <w:sz w:val="32"/>
          <w:szCs w:val="32"/>
        </w:rPr>
        <w:t>做大、助力乡村振兴事迹。同时，项目化实施“饶品网上行”工程，截至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月底，</w:t>
      </w:r>
      <w:r>
        <w:rPr>
          <w:rFonts w:ascii="仿宋_GB2312" w:eastAsia="仿宋_GB2312" w:hint="eastAsia"/>
          <w:sz w:val="32"/>
          <w:szCs w:val="32"/>
        </w:rPr>
        <w:t>“饶品网上行”工程已累计对</w:t>
      </w:r>
      <w:r>
        <w:rPr>
          <w:rFonts w:ascii="仿宋_GB2312" w:eastAsia="仿宋_GB2312" w:hint="eastAsia"/>
          <w:sz w:val="32"/>
          <w:szCs w:val="32"/>
        </w:rPr>
        <w:t>50</w:t>
      </w:r>
      <w:r>
        <w:rPr>
          <w:rFonts w:ascii="仿宋_GB2312" w:eastAsia="仿宋_GB2312" w:hint="eastAsia"/>
          <w:sz w:val="32"/>
          <w:szCs w:val="32"/>
        </w:rPr>
        <w:t>余家农业龙头企业、近千家活跃农民合作社展开了持续对接扶持，打造上线了广丰马家柚、</w:t>
      </w:r>
      <w:proofErr w:type="gramStart"/>
      <w:r>
        <w:rPr>
          <w:rFonts w:ascii="仿宋_GB2312" w:eastAsia="仿宋_GB2312" w:hint="eastAsia"/>
          <w:sz w:val="32"/>
          <w:szCs w:val="32"/>
        </w:rPr>
        <w:t>鄱</w:t>
      </w:r>
      <w:proofErr w:type="gramEnd"/>
      <w:r>
        <w:rPr>
          <w:rFonts w:ascii="仿宋_GB2312" w:eastAsia="仿宋_GB2312" w:hint="eastAsia"/>
          <w:sz w:val="32"/>
          <w:szCs w:val="32"/>
        </w:rPr>
        <w:t>湖水产、</w:t>
      </w:r>
      <w:proofErr w:type="gramStart"/>
      <w:r>
        <w:rPr>
          <w:rFonts w:ascii="仿宋_GB2312" w:eastAsia="仿宋_GB2312" w:hint="eastAsia"/>
          <w:sz w:val="32"/>
          <w:szCs w:val="32"/>
        </w:rPr>
        <w:t>铅山河红茶</w:t>
      </w:r>
      <w:proofErr w:type="gramEnd"/>
      <w:r>
        <w:rPr>
          <w:rFonts w:ascii="仿宋_GB2312" w:eastAsia="仿宋_GB2312" w:hint="eastAsia"/>
          <w:sz w:val="32"/>
          <w:szCs w:val="32"/>
        </w:rPr>
        <w:t>、婺源绿茶、横峰葛粉等多款本地优质绿色农品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余款，建设惠农产业基地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个，培育</w:t>
      </w:r>
      <w:proofErr w:type="gramStart"/>
      <w:r>
        <w:rPr>
          <w:rFonts w:ascii="仿宋_GB2312" w:eastAsia="仿宋_GB2312" w:hint="eastAsia"/>
          <w:sz w:val="32"/>
          <w:szCs w:val="32"/>
        </w:rPr>
        <w:t>“邮政</w:t>
      </w:r>
      <w:r>
        <w:rPr>
          <w:rFonts w:ascii="仿宋_GB2312" w:eastAsia="仿宋_GB2312" w:hint="eastAsia"/>
          <w:sz w:val="32"/>
          <w:szCs w:val="32"/>
        </w:rPr>
        <w:t>919</w:t>
      </w:r>
      <w:r>
        <w:rPr>
          <w:rFonts w:ascii="仿宋_GB2312" w:eastAsia="仿宋_GB2312" w:hint="eastAsia"/>
          <w:sz w:val="32"/>
          <w:szCs w:val="32"/>
        </w:rPr>
        <w:t>”万单农品</w:t>
      </w:r>
      <w:proofErr w:type="gramEnd"/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款，利用邮政自有主平台，结合产销对接、直播带</w:t>
      </w:r>
      <w:proofErr w:type="gramStart"/>
      <w:r>
        <w:rPr>
          <w:rFonts w:ascii="仿宋_GB2312" w:eastAsia="仿宋_GB2312" w:hint="eastAsia"/>
          <w:sz w:val="32"/>
          <w:szCs w:val="32"/>
        </w:rPr>
        <w:t>货电商新</w:t>
      </w:r>
      <w:proofErr w:type="gramEnd"/>
      <w:r>
        <w:rPr>
          <w:rFonts w:ascii="仿宋_GB2312" w:eastAsia="仿宋_GB2312" w:hint="eastAsia"/>
          <w:sz w:val="32"/>
          <w:szCs w:val="32"/>
        </w:rPr>
        <w:t>业态，带动农产品线上线下销售近</w:t>
      </w:r>
      <w:r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万笔，实现销售额</w:t>
      </w:r>
      <w:r>
        <w:rPr>
          <w:rFonts w:ascii="仿宋_GB2312" w:eastAsia="仿宋_GB2312" w:hint="eastAsia"/>
          <w:sz w:val="32"/>
          <w:szCs w:val="32"/>
        </w:rPr>
        <w:t>8400</w:t>
      </w:r>
      <w:r>
        <w:rPr>
          <w:rFonts w:ascii="仿宋_GB2312" w:eastAsia="仿宋_GB2312" w:hint="eastAsia"/>
          <w:sz w:val="32"/>
          <w:szCs w:val="32"/>
        </w:rPr>
        <w:t>多万元。</w:t>
      </w:r>
    </w:p>
    <w:p w:rsidR="00536428" w:rsidRDefault="000A3B24">
      <w:pPr>
        <w:spacing w:line="540" w:lineRule="exact"/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三、您</w:t>
      </w:r>
      <w:r>
        <w:rPr>
          <w:rFonts w:ascii="仿宋_GB2312" w:eastAsia="仿宋_GB2312" w:hAnsi="仿宋_GB2312" w:cs="仿宋_GB2312" w:hint="eastAsia"/>
          <w:sz w:val="32"/>
          <w:szCs w:val="32"/>
        </w:rPr>
        <w:t>建议：</w:t>
      </w:r>
      <w:r>
        <w:rPr>
          <w:rFonts w:ascii="仿宋_GB2312" w:eastAsia="仿宋_GB2312" w:hAnsi="仿宋_GB2312" w:cs="仿宋_GB2312" w:hint="eastAsia"/>
          <w:sz w:val="32"/>
          <w:szCs w:val="32"/>
        </w:rPr>
        <w:t>体系为基，完善社会化服务能力。</w:t>
      </w:r>
      <w:r>
        <w:rPr>
          <w:rFonts w:ascii="仿宋_GB2312" w:eastAsia="仿宋_GB2312" w:hAnsi="仿宋_GB2312" w:cs="仿宋_GB2312" w:hint="eastAsia"/>
          <w:sz w:val="32"/>
          <w:szCs w:val="32"/>
        </w:rPr>
        <w:t>乡村振兴是一篇大文章，需要有完善的社会化服务体系。种好粮食、种好蔬菜、养好畜禽等等，不是像以前那样自己留种、自己育秧</w:t>
      </w:r>
      <w:r>
        <w:rPr>
          <w:rFonts w:ascii="仿宋_GB2312" w:eastAsia="仿宋_GB2312" w:hAnsi="仿宋_GB2312" w:cs="仿宋_GB2312" w:hint="eastAsia"/>
          <w:sz w:val="32"/>
          <w:szCs w:val="32"/>
        </w:rPr>
        <w:t>，自己打农药、自己晒谷子，什么都要自己干，那样的结果是产量低、品质低、效率低。现在农村劳力以</w:t>
      </w:r>
      <w:r>
        <w:rPr>
          <w:rFonts w:ascii="仿宋_GB2312" w:eastAsia="仿宋_GB2312" w:hAnsi="仿宋_GB2312" w:cs="仿宋_GB2312" w:hint="eastAsia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岁左右的留守农民为主，要求他们像“全科医生”一样做“全科农民”，要求未免过高，不现实。</w:t>
      </w:r>
      <w:r>
        <w:rPr>
          <w:rFonts w:ascii="仿宋_GB2312" w:eastAsia="仿宋_GB2312" w:hAnsi="仿宋_GB2312" w:cs="仿宋_GB2312" w:hint="eastAsia"/>
          <w:sz w:val="32"/>
          <w:szCs w:val="32"/>
        </w:rPr>
        <w:t>市里大力推进农业生产社会化服务工作，每年都争取中央、省项目扶持农业生产社会化服务工作，带动了全市工厂化育秧、机插秧、统防统治、机烘干等农业生产全产业链的社会化服务工作，上饶市所有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涉农县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都是中央、省农业生产社会化服务项目县。对于农业生产社会化服务项目的考核，我们抓得紧，扶持的资金直接到服务主体，服务主体完成上级下达的服务任务面积。</w:t>
      </w:r>
    </w:p>
    <w:p w:rsidR="00536428" w:rsidRDefault="000A3B24">
      <w:pPr>
        <w:spacing w:line="540" w:lineRule="exact"/>
        <w:ind w:firstLineChars="221" w:firstLine="707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据统计，上饶市农业社会化服务工作得到了进一步发展，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全市农业社会化服务组织数量达到</w:t>
      </w:r>
      <w:r>
        <w:rPr>
          <w:rFonts w:ascii="仿宋_GB2312" w:eastAsia="仿宋_GB2312" w:hAnsi="仿宋_GB2312" w:cs="仿宋_GB2312" w:hint="eastAsia"/>
          <w:sz w:val="32"/>
          <w:szCs w:val="32"/>
        </w:rPr>
        <w:t>933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个，其中纳入名录库的农业社会化服务组织数量</w:t>
      </w:r>
      <w:r>
        <w:rPr>
          <w:rFonts w:ascii="仿宋_GB2312" w:eastAsia="仿宋_GB2312" w:hAnsi="仿宋_GB2312" w:cs="仿宋_GB2312" w:hint="eastAsia"/>
          <w:sz w:val="32"/>
          <w:szCs w:val="32"/>
        </w:rPr>
        <w:t>251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个，农业生产托管服务面</w:t>
      </w:r>
      <w:r>
        <w:rPr>
          <w:rFonts w:ascii="仿宋_GB2312" w:eastAsia="仿宋_GB2312" w:hAnsi="仿宋_GB2312" w:cs="仿宋_GB2312" w:hint="eastAsia"/>
          <w:sz w:val="32"/>
          <w:szCs w:val="32"/>
        </w:rPr>
        <w:t>积</w:t>
      </w:r>
      <w:r>
        <w:rPr>
          <w:rFonts w:ascii="仿宋_GB2312" w:eastAsia="仿宋_GB2312" w:hAnsi="仿宋_GB2312" w:cs="仿宋_GB2312" w:hint="eastAsia"/>
          <w:sz w:val="32"/>
          <w:szCs w:val="32"/>
        </w:rPr>
        <w:t>514.4614</w:t>
      </w:r>
      <w:r>
        <w:rPr>
          <w:rFonts w:ascii="仿宋_GB2312" w:eastAsia="仿宋_GB2312" w:hAnsi="仿宋_GB2312" w:cs="仿宋_GB2312" w:hint="eastAsia"/>
          <w:sz w:val="32"/>
          <w:szCs w:val="32"/>
        </w:rPr>
        <w:t>万亩次，农业生产托管服务小农户数量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2118167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户次。</w:t>
      </w:r>
    </w:p>
    <w:p w:rsidR="00536428" w:rsidRDefault="000A3B24">
      <w:pPr>
        <w:pStyle w:val="a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四、您在</w:t>
      </w:r>
      <w:r>
        <w:rPr>
          <w:rFonts w:ascii="仿宋_GB2312" w:eastAsia="仿宋_GB2312" w:hAnsi="仿宋_GB2312" w:cs="仿宋_GB2312" w:hint="eastAsia"/>
          <w:sz w:val="32"/>
          <w:szCs w:val="32"/>
        </w:rPr>
        <w:t>提案中提到的“农业人才资源匮乏、科技支撑相对落后”的问题，市有关部门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已制定出台了“三大人才新政”，主要为《上饶市高层次人才引进培养办法（试行）》《上饶市急需紧缺实用性人才引进培养办法（试行）》及《上饶市企事业单位聚才用才评价激励办法（试行）》，形成注重全职引进、鼓励柔性引才、支持创新培养的新型人才政策体系。对高层次人才和急需紧缺实用性人才给予生活待遇、购房补贴、人才公寓、建站补贴、平台奖励、税收优惠、成果奖励、奖励补贴、项目扶持、科研资助等优惠政策。同时，突出对引才主体的政策激励和资金扶持，填补了对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才主体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的政策激励和资金扶持的“空白”。</w:t>
      </w:r>
    </w:p>
    <w:p w:rsidR="00536428" w:rsidRDefault="00536428">
      <w:pPr>
        <w:pStyle w:val="a5"/>
        <w:rPr>
          <w:rFonts w:ascii="仿宋_GB2312" w:eastAsia="仿宋_GB2312" w:hAnsi="仿宋_GB2312" w:cs="仿宋_GB2312"/>
          <w:sz w:val="32"/>
          <w:szCs w:val="32"/>
        </w:rPr>
      </w:pPr>
    </w:p>
    <w:p w:rsidR="00536428" w:rsidRDefault="000A3B24">
      <w:pPr>
        <w:spacing w:line="540" w:lineRule="exact"/>
        <w:ind w:firstLineChars="221" w:firstLine="707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以上答复，不妥之处，请批评指正！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 xml:space="preserve">  </w:t>
      </w:r>
    </w:p>
    <w:p w:rsidR="00536428" w:rsidRDefault="00536428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</w:p>
    <w:p w:rsidR="00536428" w:rsidRDefault="00536428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</w:p>
    <w:p w:rsidR="00536428" w:rsidRDefault="000A3B24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抄送：市政府督查室</w:t>
      </w:r>
    </w:p>
    <w:p w:rsidR="00536428" w:rsidRDefault="000A3B24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徐几清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市农业农村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局农村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合作经济指导科一级主任科员</w:t>
      </w:r>
    </w:p>
    <w:p w:rsidR="00536428" w:rsidRDefault="000A3B24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07938035162</w:t>
      </w:r>
    </w:p>
    <w:sectPr w:rsidR="00536428" w:rsidSect="00536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24" w:rsidRDefault="000A3B24" w:rsidP="003A4791">
      <w:r>
        <w:separator/>
      </w:r>
    </w:p>
  </w:endnote>
  <w:endnote w:type="continuationSeparator" w:id="0">
    <w:p w:rsidR="000A3B24" w:rsidRDefault="000A3B24" w:rsidP="003A4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24" w:rsidRDefault="000A3B24" w:rsidP="003A4791">
      <w:r>
        <w:separator/>
      </w:r>
    </w:p>
  </w:footnote>
  <w:footnote w:type="continuationSeparator" w:id="0">
    <w:p w:rsidR="000A3B24" w:rsidRDefault="000A3B24" w:rsidP="003A47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785B"/>
    <w:rsid w:val="000006A9"/>
    <w:rsid w:val="000A3B24"/>
    <w:rsid w:val="002E4738"/>
    <w:rsid w:val="003A4791"/>
    <w:rsid w:val="004854A5"/>
    <w:rsid w:val="0048785B"/>
    <w:rsid w:val="00536428"/>
    <w:rsid w:val="00727838"/>
    <w:rsid w:val="00846CA2"/>
    <w:rsid w:val="00894AC7"/>
    <w:rsid w:val="00982A3E"/>
    <w:rsid w:val="00AE3B6C"/>
    <w:rsid w:val="00B555F4"/>
    <w:rsid w:val="00BA10A6"/>
    <w:rsid w:val="00C73BCB"/>
    <w:rsid w:val="00CB56DC"/>
    <w:rsid w:val="02A578AA"/>
    <w:rsid w:val="047C6C09"/>
    <w:rsid w:val="0888383E"/>
    <w:rsid w:val="11F10915"/>
    <w:rsid w:val="1670131D"/>
    <w:rsid w:val="180E795C"/>
    <w:rsid w:val="22110EC3"/>
    <w:rsid w:val="22267CC5"/>
    <w:rsid w:val="273B187E"/>
    <w:rsid w:val="2F46374B"/>
    <w:rsid w:val="37036EB2"/>
    <w:rsid w:val="3F7464BA"/>
    <w:rsid w:val="4348609B"/>
    <w:rsid w:val="43570067"/>
    <w:rsid w:val="43CA7BB3"/>
    <w:rsid w:val="49AD5440"/>
    <w:rsid w:val="4A831DA5"/>
    <w:rsid w:val="4AD228AC"/>
    <w:rsid w:val="4DB9414B"/>
    <w:rsid w:val="5A62538F"/>
    <w:rsid w:val="5EFF23CC"/>
    <w:rsid w:val="69E17B31"/>
    <w:rsid w:val="6FAA1280"/>
    <w:rsid w:val="7839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3642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536428"/>
  </w:style>
  <w:style w:type="paragraph" w:styleId="a4">
    <w:name w:val="Body Text First Indent"/>
    <w:basedOn w:val="a0"/>
    <w:qFormat/>
    <w:rsid w:val="00536428"/>
    <w:pPr>
      <w:ind w:firstLineChars="100" w:firstLine="420"/>
    </w:pPr>
    <w:rPr>
      <w:rFonts w:cs="Times New Roman"/>
    </w:rPr>
  </w:style>
  <w:style w:type="paragraph" w:styleId="a5">
    <w:name w:val="Plain Text"/>
    <w:basedOn w:val="a"/>
    <w:next w:val="9"/>
    <w:qFormat/>
    <w:rsid w:val="00536428"/>
    <w:pPr>
      <w:spacing w:line="576" w:lineRule="exact"/>
    </w:pPr>
    <w:rPr>
      <w:rFonts w:ascii="宋体" w:eastAsia="Times New Roman" w:hAnsi="Courier New" w:cs="宋体"/>
    </w:rPr>
  </w:style>
  <w:style w:type="paragraph" w:styleId="9">
    <w:name w:val="index 9"/>
    <w:basedOn w:val="a"/>
    <w:next w:val="a"/>
    <w:qFormat/>
    <w:rsid w:val="00536428"/>
    <w:pPr>
      <w:ind w:left="3360"/>
    </w:pPr>
    <w:rPr>
      <w:rFonts w:ascii="Times New Roman" w:eastAsia="宋体" w:hAnsi="Times New Roman" w:cs="等线"/>
      <w:szCs w:val="21"/>
    </w:rPr>
  </w:style>
  <w:style w:type="paragraph" w:customStyle="1" w:styleId="UserStyle0">
    <w:name w:val="UserStyle_0"/>
    <w:basedOn w:val="a"/>
    <w:qFormat/>
    <w:rsid w:val="00536428"/>
    <w:pPr>
      <w:textAlignment w:val="baseline"/>
    </w:pPr>
    <w:rPr>
      <w:rFonts w:ascii="宋体" w:eastAsia="宋体" w:hAnsi="Courier New" w:cs="Times New Roman"/>
      <w:szCs w:val="21"/>
    </w:rPr>
  </w:style>
  <w:style w:type="character" w:customStyle="1" w:styleId="NormalCharacter">
    <w:name w:val="NormalCharacter"/>
    <w:semiHidden/>
    <w:qFormat/>
    <w:rsid w:val="00536428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a6">
    <w:name w:val="header"/>
    <w:basedOn w:val="a"/>
    <w:link w:val="Char"/>
    <w:uiPriority w:val="99"/>
    <w:semiHidden/>
    <w:unhideWhenUsed/>
    <w:rsid w:val="003A4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uiPriority w:val="99"/>
    <w:semiHidden/>
    <w:rsid w:val="003A479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3A47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uiPriority w:val="99"/>
    <w:semiHidden/>
    <w:rsid w:val="003A479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388</Words>
  <Characters>2212</Characters>
  <Application>Microsoft Office Word</Application>
  <DocSecurity>0</DocSecurity>
  <Lines>18</Lines>
  <Paragraphs>5</Paragraphs>
  <ScaleCrop>false</ScaleCrop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上饶市农业局收发员</cp:lastModifiedBy>
  <cp:revision>11</cp:revision>
  <dcterms:created xsi:type="dcterms:W3CDTF">2022-06-20T08:19:00Z</dcterms:created>
  <dcterms:modified xsi:type="dcterms:W3CDTF">2022-09-26T09:36:00Z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