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2BC8" w:rsidRPr="00F129D1" w:rsidRDefault="00D92BC8" w:rsidP="00D92BC8">
      <w:pPr>
        <w:jc w:val="center"/>
        <w:rPr>
          <w:rFonts w:eastAsia="方正小标宋_GBK"/>
          <w:spacing w:val="20"/>
          <w:w w:val="86"/>
          <w:sz w:val="72"/>
          <w:szCs w:val="72"/>
        </w:rPr>
      </w:pPr>
      <w:r w:rsidRPr="00F129D1">
        <w:rPr>
          <w:rFonts w:eastAsia="方正小标宋_GBK"/>
          <w:spacing w:val="20"/>
          <w:w w:val="86"/>
          <w:sz w:val="76"/>
          <w:szCs w:val="72"/>
        </w:rPr>
        <w:t>上饶市</w:t>
      </w:r>
      <w:r>
        <w:rPr>
          <w:rFonts w:eastAsia="方正小标宋_GBK" w:hint="eastAsia"/>
          <w:spacing w:val="20"/>
          <w:w w:val="86"/>
          <w:sz w:val="76"/>
          <w:szCs w:val="72"/>
        </w:rPr>
        <w:t>农业农村</w:t>
      </w:r>
      <w:r w:rsidRPr="00F129D1">
        <w:rPr>
          <w:rFonts w:eastAsia="方正小标宋_GBK"/>
          <w:spacing w:val="20"/>
          <w:w w:val="86"/>
          <w:sz w:val="76"/>
          <w:szCs w:val="72"/>
        </w:rPr>
        <w:t>局</w:t>
      </w:r>
      <w:r w:rsidRPr="00F129D1">
        <w:rPr>
          <w:rFonts w:eastAsia="方正小标宋_GBK"/>
          <w:spacing w:val="20"/>
          <w:w w:val="86"/>
          <w:sz w:val="76"/>
          <w:szCs w:val="72"/>
        </w:rPr>
        <w:t>(</w:t>
      </w:r>
      <w:r w:rsidRPr="00F129D1">
        <w:rPr>
          <w:rFonts w:eastAsia="黑体"/>
          <w:sz w:val="32"/>
          <w:szCs w:val="21"/>
        </w:rPr>
        <w:t>函</w:t>
      </w:r>
      <w:r w:rsidRPr="00F129D1">
        <w:rPr>
          <w:rFonts w:eastAsia="方正小标宋_GBK"/>
          <w:spacing w:val="20"/>
          <w:w w:val="86"/>
          <w:sz w:val="76"/>
          <w:szCs w:val="72"/>
        </w:rPr>
        <w:t>)</w:t>
      </w:r>
    </w:p>
    <w:p w:rsidR="00D92BC8" w:rsidRPr="00F129D1" w:rsidRDefault="00D92BC8" w:rsidP="00D92BC8">
      <w:pPr>
        <w:rPr>
          <w:rFonts w:eastAsia="仿宋_GB2312"/>
          <w:sz w:val="32"/>
          <w:szCs w:val="32"/>
        </w:rPr>
      </w:pPr>
    </w:p>
    <w:p w:rsidR="00D92BC8" w:rsidRPr="00F129D1" w:rsidRDefault="00E34B25" w:rsidP="00D92BC8">
      <w:pPr>
        <w:wordWrap w:val="0"/>
        <w:ind w:rightChars="50" w:right="105"/>
        <w:jc w:val="right"/>
        <w:rPr>
          <w:rFonts w:eastAsia="仿宋_GB2312"/>
          <w:sz w:val="32"/>
          <w:szCs w:val="32"/>
        </w:rPr>
      </w:pPr>
      <w:proofErr w:type="gramStart"/>
      <w:r>
        <w:rPr>
          <w:rFonts w:eastAsia="仿宋_GB2312" w:hint="eastAsia"/>
          <w:sz w:val="32"/>
          <w:szCs w:val="32"/>
        </w:rPr>
        <w:t>饶农</w:t>
      </w:r>
      <w:r w:rsidR="00D92BC8" w:rsidRPr="00F129D1">
        <w:rPr>
          <w:rFonts w:eastAsia="仿宋_GB2312"/>
          <w:sz w:val="32"/>
          <w:szCs w:val="32"/>
        </w:rPr>
        <w:t>提</w:t>
      </w:r>
      <w:proofErr w:type="gramEnd"/>
      <w:r w:rsidR="00D92BC8" w:rsidRPr="00F129D1">
        <w:rPr>
          <w:rFonts w:eastAsia="仿宋_GB2312"/>
          <w:sz w:val="32"/>
          <w:szCs w:val="32"/>
        </w:rPr>
        <w:t>字〔</w:t>
      </w:r>
      <w:r w:rsidR="00D92BC8">
        <w:rPr>
          <w:rFonts w:eastAsia="仿宋_GB2312" w:hint="eastAsia"/>
          <w:sz w:val="32"/>
          <w:szCs w:val="32"/>
        </w:rPr>
        <w:t>2022</w:t>
      </w:r>
      <w:r w:rsidR="00D92BC8" w:rsidRPr="00F129D1">
        <w:rPr>
          <w:rFonts w:eastAsia="仿宋_GB2312"/>
          <w:sz w:val="32"/>
          <w:szCs w:val="32"/>
        </w:rPr>
        <w:t>〕</w:t>
      </w:r>
      <w:r>
        <w:rPr>
          <w:rFonts w:eastAsia="仿宋_GB2312" w:hint="eastAsia"/>
          <w:sz w:val="32"/>
          <w:szCs w:val="32"/>
        </w:rPr>
        <w:t>12</w:t>
      </w:r>
      <w:r w:rsidR="00D92BC8" w:rsidRPr="00F129D1">
        <w:rPr>
          <w:rFonts w:eastAsia="仿宋_GB2312"/>
          <w:sz w:val="32"/>
          <w:szCs w:val="32"/>
        </w:rPr>
        <w:t>号</w:t>
      </w:r>
    </w:p>
    <w:p w:rsidR="00D92BC8" w:rsidRPr="00F129D1" w:rsidRDefault="00D92BC8" w:rsidP="00D92BC8">
      <w:pPr>
        <w:ind w:rightChars="200" w:right="420"/>
        <w:jc w:val="right"/>
        <w:rPr>
          <w:rFonts w:eastAsia="仿宋_GB2312"/>
          <w:sz w:val="32"/>
          <w:szCs w:val="32"/>
        </w:rPr>
      </w:pPr>
      <w:r w:rsidRPr="00F129D1">
        <w:rPr>
          <w:rFonts w:eastAsia="仿宋_GB2312"/>
          <w:sz w:val="32"/>
          <w:szCs w:val="32"/>
        </w:rPr>
        <w:t>分类：</w:t>
      </w:r>
      <w:bookmarkStart w:id="0" w:name="_GoBack"/>
      <w:bookmarkEnd w:id="0"/>
      <w:r w:rsidR="00E34B25">
        <w:rPr>
          <w:rFonts w:eastAsia="仿宋_GB2312" w:hint="eastAsia"/>
          <w:sz w:val="32"/>
          <w:szCs w:val="32"/>
        </w:rPr>
        <w:t>A</w:t>
      </w:r>
    </w:p>
    <w:p w:rsidR="00D92BC8" w:rsidRPr="00D92BC8" w:rsidRDefault="00D92BC8" w:rsidP="001824E9">
      <w:pPr>
        <w:jc w:val="center"/>
        <w:rPr>
          <w:rFonts w:ascii="宋体" w:hAnsi="宋体"/>
          <w:color w:val="000000"/>
          <w:w w:val="80"/>
          <w:sz w:val="44"/>
          <w:szCs w:val="44"/>
        </w:rPr>
      </w:pPr>
    </w:p>
    <w:p w:rsidR="00D92BC8" w:rsidRPr="00861D72" w:rsidRDefault="001824E9" w:rsidP="00861D72">
      <w:pPr>
        <w:spacing w:line="700" w:lineRule="exact"/>
        <w:jc w:val="center"/>
        <w:rPr>
          <w:rFonts w:ascii="方正小标宋简体" w:eastAsia="方正小标宋简体" w:hAnsi="方正小标宋简体"/>
          <w:color w:val="000000"/>
          <w:sz w:val="44"/>
          <w:szCs w:val="44"/>
        </w:rPr>
      </w:pPr>
      <w:r w:rsidRPr="00861D72">
        <w:rPr>
          <w:rFonts w:ascii="方正小标宋简体" w:eastAsia="方正小标宋简体" w:hAnsi="方正小标宋简体" w:hint="eastAsia"/>
          <w:color w:val="000000"/>
          <w:w w:val="80"/>
          <w:sz w:val="44"/>
          <w:szCs w:val="44"/>
        </w:rPr>
        <w:t>关于市政协</w:t>
      </w:r>
      <w:r w:rsidR="008A6660" w:rsidRPr="00861D72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五</w:t>
      </w:r>
      <w:r w:rsidRPr="00861D72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届</w:t>
      </w:r>
      <w:r w:rsidR="008A6660" w:rsidRPr="00861D72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二</w:t>
      </w:r>
      <w:r w:rsidRPr="00861D72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次会议</w:t>
      </w:r>
    </w:p>
    <w:p w:rsidR="001824E9" w:rsidRPr="00861D72" w:rsidRDefault="001824E9" w:rsidP="00861D72">
      <w:pPr>
        <w:spacing w:line="700" w:lineRule="exact"/>
        <w:jc w:val="center"/>
        <w:rPr>
          <w:rFonts w:ascii="方正小标宋简体" w:eastAsia="方正小标宋简体" w:hAnsi="方正小标宋简体"/>
          <w:color w:val="000000"/>
          <w:sz w:val="44"/>
          <w:szCs w:val="44"/>
        </w:rPr>
      </w:pPr>
      <w:r w:rsidRPr="00861D72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第</w:t>
      </w:r>
      <w:r w:rsidR="008A6660" w:rsidRPr="00861D72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0</w:t>
      </w:r>
      <w:r w:rsidR="00264015" w:rsidRPr="00861D72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80</w:t>
      </w:r>
      <w:r w:rsidRPr="00861D72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号提案的回复</w:t>
      </w:r>
    </w:p>
    <w:p w:rsidR="00D84480" w:rsidRPr="00094F86" w:rsidRDefault="00264015" w:rsidP="0087542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宋平</w:t>
      </w:r>
      <w:r w:rsidR="001824E9" w:rsidRPr="00094F86">
        <w:rPr>
          <w:rFonts w:ascii="仿宋" w:eastAsia="仿宋" w:hAnsi="仿宋" w:hint="eastAsia"/>
          <w:sz w:val="32"/>
          <w:szCs w:val="32"/>
        </w:rPr>
        <w:t>委员：</w:t>
      </w:r>
    </w:p>
    <w:p w:rsidR="00267A78" w:rsidRDefault="00D84480" w:rsidP="00ED50A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A6660">
        <w:rPr>
          <w:rFonts w:ascii="仿宋" w:eastAsia="仿宋" w:hAnsi="仿宋"/>
          <w:sz w:val="32"/>
          <w:szCs w:val="32"/>
        </w:rPr>
        <w:t>您在</w:t>
      </w:r>
      <w:r w:rsidRPr="008A6660">
        <w:rPr>
          <w:rFonts w:ascii="仿宋" w:eastAsia="仿宋" w:hAnsi="仿宋" w:hint="eastAsia"/>
          <w:sz w:val="32"/>
          <w:szCs w:val="32"/>
        </w:rPr>
        <w:t>市政协</w:t>
      </w:r>
      <w:r w:rsidR="008A6660" w:rsidRPr="008A6660">
        <w:rPr>
          <w:rFonts w:ascii="仿宋" w:eastAsia="仿宋" w:hAnsi="仿宋" w:hint="eastAsia"/>
          <w:sz w:val="32"/>
          <w:szCs w:val="32"/>
        </w:rPr>
        <w:t>五</w:t>
      </w:r>
      <w:r w:rsidRPr="008A6660">
        <w:rPr>
          <w:rFonts w:ascii="仿宋" w:eastAsia="仿宋" w:hAnsi="仿宋" w:hint="eastAsia"/>
          <w:sz w:val="32"/>
          <w:szCs w:val="32"/>
        </w:rPr>
        <w:t>届</w:t>
      </w:r>
      <w:r w:rsidR="008A6660" w:rsidRPr="008A6660">
        <w:rPr>
          <w:rFonts w:ascii="仿宋" w:eastAsia="仿宋" w:hAnsi="仿宋" w:hint="eastAsia"/>
          <w:sz w:val="32"/>
          <w:szCs w:val="32"/>
        </w:rPr>
        <w:t>二</w:t>
      </w:r>
      <w:r w:rsidRPr="008A6660">
        <w:rPr>
          <w:rFonts w:ascii="仿宋" w:eastAsia="仿宋" w:hAnsi="仿宋" w:hint="eastAsia"/>
          <w:sz w:val="32"/>
          <w:szCs w:val="32"/>
        </w:rPr>
        <w:t>次会议</w:t>
      </w:r>
      <w:r w:rsidRPr="008A6660">
        <w:rPr>
          <w:rFonts w:ascii="仿宋" w:eastAsia="仿宋" w:hAnsi="仿宋"/>
          <w:sz w:val="32"/>
          <w:szCs w:val="32"/>
        </w:rPr>
        <w:t>提出的《</w:t>
      </w:r>
      <w:bookmarkStart w:id="1" w:name="AY"/>
      <w:r w:rsidR="00264015">
        <w:rPr>
          <w:rFonts w:ascii="仿宋" w:eastAsia="仿宋" w:hAnsi="仿宋" w:hint="eastAsia"/>
          <w:sz w:val="32"/>
          <w:szCs w:val="32"/>
        </w:rPr>
        <w:t>关于加快智慧农业发展</w:t>
      </w:r>
      <w:bookmarkEnd w:id="1"/>
      <w:r w:rsidR="00C36446">
        <w:rPr>
          <w:rFonts w:ascii="仿宋" w:eastAsia="仿宋" w:hAnsi="仿宋" w:hint="eastAsia"/>
          <w:sz w:val="32"/>
          <w:szCs w:val="32"/>
        </w:rPr>
        <w:t>的建议</w:t>
      </w:r>
      <w:r w:rsidRPr="008A6660">
        <w:rPr>
          <w:rFonts w:ascii="仿宋" w:eastAsia="仿宋" w:hAnsi="仿宋"/>
          <w:sz w:val="32"/>
          <w:szCs w:val="32"/>
        </w:rPr>
        <w:t>》（第</w:t>
      </w:r>
      <w:r w:rsidR="008A6660" w:rsidRPr="008A6660">
        <w:rPr>
          <w:rFonts w:ascii="仿宋" w:eastAsia="仿宋" w:hAnsi="仿宋" w:hint="eastAsia"/>
          <w:sz w:val="32"/>
          <w:szCs w:val="32"/>
        </w:rPr>
        <w:t>0</w:t>
      </w:r>
      <w:r w:rsidR="00264015">
        <w:rPr>
          <w:rFonts w:ascii="仿宋" w:eastAsia="仿宋" w:hAnsi="仿宋" w:hint="eastAsia"/>
          <w:sz w:val="32"/>
          <w:szCs w:val="32"/>
        </w:rPr>
        <w:t>80</w:t>
      </w:r>
      <w:r w:rsidRPr="008A6660">
        <w:rPr>
          <w:rFonts w:ascii="仿宋" w:eastAsia="仿宋" w:hAnsi="仿宋"/>
          <w:sz w:val="32"/>
          <w:szCs w:val="32"/>
        </w:rPr>
        <w:t>号）收悉。</w:t>
      </w:r>
      <w:r w:rsidR="00ED50A4" w:rsidRPr="00ED50A4">
        <w:rPr>
          <w:rFonts w:ascii="仿宋" w:eastAsia="仿宋" w:hAnsi="仿宋"/>
          <w:sz w:val="32"/>
          <w:szCs w:val="32"/>
        </w:rPr>
        <w:t>根据市政府</w:t>
      </w:r>
      <w:r w:rsidR="00ED50A4" w:rsidRPr="00ED50A4">
        <w:rPr>
          <w:rFonts w:ascii="仿宋" w:eastAsia="仿宋" w:hAnsi="仿宋" w:hint="eastAsia"/>
          <w:sz w:val="32"/>
          <w:szCs w:val="32"/>
        </w:rPr>
        <w:t>办公室</w:t>
      </w:r>
      <w:r w:rsidR="00ED50A4" w:rsidRPr="00ED50A4">
        <w:rPr>
          <w:rFonts w:ascii="仿宋" w:eastAsia="仿宋" w:hAnsi="仿宋"/>
          <w:sz w:val="32"/>
          <w:szCs w:val="32"/>
        </w:rPr>
        <w:t>要求，该</w:t>
      </w:r>
      <w:r w:rsidR="009D6A51">
        <w:rPr>
          <w:rFonts w:ascii="仿宋" w:eastAsia="仿宋" w:hAnsi="仿宋" w:hint="eastAsia"/>
          <w:sz w:val="32"/>
          <w:szCs w:val="32"/>
        </w:rPr>
        <w:t>提案</w:t>
      </w:r>
      <w:r w:rsidR="00ED50A4" w:rsidRPr="00ED50A4">
        <w:rPr>
          <w:rFonts w:ascii="仿宋" w:eastAsia="仿宋" w:hAnsi="仿宋"/>
          <w:sz w:val="32"/>
          <w:szCs w:val="32"/>
        </w:rPr>
        <w:t>由我局主办</w:t>
      </w:r>
      <w:r w:rsidR="00264015">
        <w:rPr>
          <w:rFonts w:ascii="仿宋" w:eastAsia="仿宋" w:hAnsi="仿宋" w:hint="eastAsia"/>
          <w:sz w:val="32"/>
          <w:szCs w:val="32"/>
        </w:rPr>
        <w:t>、市大数据发展管理局、市</w:t>
      </w:r>
      <w:proofErr w:type="gramStart"/>
      <w:r w:rsidR="00264015">
        <w:rPr>
          <w:rFonts w:ascii="仿宋" w:eastAsia="仿宋" w:hAnsi="仿宋" w:hint="eastAsia"/>
          <w:sz w:val="32"/>
          <w:szCs w:val="32"/>
        </w:rPr>
        <w:t>人社局</w:t>
      </w:r>
      <w:proofErr w:type="gramEnd"/>
      <w:r w:rsidR="00264015">
        <w:rPr>
          <w:rFonts w:ascii="仿宋" w:eastAsia="仿宋" w:hAnsi="仿宋" w:hint="eastAsia"/>
          <w:sz w:val="32"/>
          <w:szCs w:val="32"/>
        </w:rPr>
        <w:t>、市教育局、市财政局会办</w:t>
      </w:r>
      <w:r w:rsidR="00ED50A4" w:rsidRPr="00ED50A4">
        <w:rPr>
          <w:rFonts w:ascii="仿宋" w:eastAsia="仿宋" w:hAnsi="仿宋"/>
          <w:sz w:val="32"/>
          <w:szCs w:val="32"/>
        </w:rPr>
        <w:t>。</w:t>
      </w:r>
      <w:r w:rsidR="00D92BC8" w:rsidRPr="00D92BC8">
        <w:rPr>
          <w:rFonts w:ascii="仿宋" w:eastAsia="仿宋" w:hAnsi="仿宋"/>
          <w:sz w:val="32"/>
          <w:szCs w:val="32"/>
        </w:rPr>
        <w:t>我</w:t>
      </w:r>
      <w:r w:rsidR="00264015">
        <w:rPr>
          <w:rFonts w:ascii="仿宋" w:eastAsia="仿宋" w:hAnsi="仿宋" w:hint="eastAsia"/>
          <w:sz w:val="32"/>
          <w:szCs w:val="32"/>
        </w:rPr>
        <w:t>们</w:t>
      </w:r>
      <w:r w:rsidR="00D92BC8" w:rsidRPr="00D92BC8">
        <w:rPr>
          <w:rFonts w:ascii="仿宋" w:eastAsia="仿宋" w:hAnsi="仿宋"/>
          <w:sz w:val="32"/>
          <w:szCs w:val="32"/>
        </w:rPr>
        <w:t>均高度重视</w:t>
      </w:r>
      <w:r w:rsidR="00D92BC8" w:rsidRPr="00D92BC8">
        <w:rPr>
          <w:rFonts w:ascii="仿宋" w:eastAsia="仿宋" w:hAnsi="仿宋" w:hint="eastAsia"/>
          <w:sz w:val="32"/>
          <w:szCs w:val="32"/>
        </w:rPr>
        <w:t>您的提案</w:t>
      </w:r>
      <w:r w:rsidR="00D92BC8" w:rsidRPr="00D92BC8">
        <w:rPr>
          <w:rFonts w:ascii="仿宋" w:eastAsia="仿宋" w:hAnsi="仿宋"/>
          <w:sz w:val="32"/>
          <w:szCs w:val="32"/>
        </w:rPr>
        <w:t>，在办理过程中通过</w:t>
      </w:r>
      <w:r w:rsidR="00264015">
        <w:rPr>
          <w:rFonts w:ascii="仿宋" w:eastAsia="仿宋" w:hAnsi="仿宋" w:hint="eastAsia"/>
          <w:sz w:val="32"/>
          <w:szCs w:val="32"/>
        </w:rPr>
        <w:t>电话</w:t>
      </w:r>
      <w:r w:rsidR="00D92BC8" w:rsidRPr="00D92BC8">
        <w:rPr>
          <w:rFonts w:ascii="仿宋" w:eastAsia="仿宋" w:hAnsi="仿宋"/>
          <w:sz w:val="32"/>
          <w:szCs w:val="32"/>
        </w:rPr>
        <w:t>您进行了积极沟通。</w:t>
      </w:r>
      <w:r w:rsidR="00ED50A4" w:rsidRPr="00ED50A4">
        <w:rPr>
          <w:rFonts w:ascii="仿宋" w:eastAsia="仿宋" w:hAnsi="仿宋"/>
          <w:sz w:val="32"/>
          <w:szCs w:val="32"/>
        </w:rPr>
        <w:t>现根据我局</w:t>
      </w:r>
      <w:r w:rsidR="00ED50A4" w:rsidRPr="00ED50A4">
        <w:rPr>
          <w:rFonts w:ascii="仿宋" w:eastAsia="仿宋" w:hAnsi="仿宋" w:hint="eastAsia"/>
          <w:sz w:val="32"/>
          <w:szCs w:val="32"/>
        </w:rPr>
        <w:t>承办</w:t>
      </w:r>
      <w:r w:rsidR="00ED50A4" w:rsidRPr="00ED50A4">
        <w:rPr>
          <w:rFonts w:ascii="仿宋" w:eastAsia="仿宋" w:hAnsi="仿宋"/>
          <w:sz w:val="32"/>
          <w:szCs w:val="32"/>
        </w:rPr>
        <w:t>情况向您答复如下：</w:t>
      </w:r>
    </w:p>
    <w:p w:rsidR="00C921F4" w:rsidRPr="00870D4D" w:rsidRDefault="00870D4D" w:rsidP="00C921F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C921F4" w:rsidRPr="00870D4D">
        <w:rPr>
          <w:rFonts w:ascii="黑体" w:eastAsia="黑体" w:hAnsi="黑体" w:hint="eastAsia"/>
          <w:sz w:val="32"/>
          <w:szCs w:val="32"/>
        </w:rPr>
        <w:t>、制定方案，明确农业农村数字经济工作“抓什么”</w:t>
      </w:r>
    </w:p>
    <w:p w:rsidR="00C921F4" w:rsidRPr="00C921F4" w:rsidRDefault="00C921F4" w:rsidP="00C921F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21F4">
        <w:rPr>
          <w:rFonts w:ascii="仿宋" w:eastAsia="仿宋" w:hAnsi="仿宋" w:hint="eastAsia"/>
          <w:sz w:val="32"/>
          <w:szCs w:val="32"/>
        </w:rPr>
        <w:t>根据省、市关于数字经济工作要求，我局制定了《上饶市农业农村数字经济提升工程实施方案》，明确了目标任务与工作重点，</w:t>
      </w:r>
      <w:r w:rsidRPr="000A0536">
        <w:rPr>
          <w:rFonts w:ascii="仿宋_GB2312" w:eastAsia="仿宋_GB2312" w:hAnsi="黑体" w:hint="eastAsia"/>
          <w:b/>
          <w:sz w:val="32"/>
          <w:szCs w:val="32"/>
        </w:rPr>
        <w:t>一是</w:t>
      </w:r>
      <w:r w:rsidRPr="00C921F4">
        <w:rPr>
          <w:rFonts w:ascii="仿宋" w:eastAsia="仿宋" w:hAnsi="仿宋" w:hint="eastAsia"/>
          <w:sz w:val="32"/>
          <w:szCs w:val="32"/>
        </w:rPr>
        <w:t>推进农业农村大数据云平台建设，激发数据市场要素。建设上饶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市数字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农业农村云平台，构建农业农村基础数据资源体系，推动数据开放共享；</w:t>
      </w:r>
      <w:r w:rsidRPr="000A0536">
        <w:rPr>
          <w:rFonts w:ascii="仿宋_GB2312" w:eastAsia="仿宋_GB2312" w:hAnsi="黑体" w:hint="eastAsia"/>
          <w:b/>
          <w:sz w:val="32"/>
          <w:szCs w:val="32"/>
        </w:rPr>
        <w:t>二是</w:t>
      </w:r>
      <w:r w:rsidRPr="00C921F4">
        <w:rPr>
          <w:rFonts w:ascii="仿宋" w:eastAsia="仿宋" w:hAnsi="仿宋" w:hint="eastAsia"/>
          <w:sz w:val="32"/>
          <w:szCs w:val="32"/>
        </w:rPr>
        <w:t>加快农业农村生产经营数字化提升，推进农业高质量发展。在农田、水果种植，畜禽养殖、水产养殖等领域，探索农业产业数字化转型路径，打造一批产业数字化标杆，推动现代信息技术与产业发</w:t>
      </w:r>
      <w:r w:rsidRPr="00C921F4">
        <w:rPr>
          <w:rFonts w:ascii="仿宋" w:eastAsia="仿宋" w:hAnsi="仿宋" w:hint="eastAsia"/>
          <w:sz w:val="32"/>
          <w:szCs w:val="32"/>
        </w:rPr>
        <w:lastRenderedPageBreak/>
        <w:t>展深度融合；</w:t>
      </w:r>
      <w:r w:rsidRPr="000A0536">
        <w:rPr>
          <w:rFonts w:ascii="仿宋_GB2312" w:eastAsia="仿宋_GB2312" w:hAnsi="黑体" w:hint="eastAsia"/>
          <w:b/>
          <w:sz w:val="32"/>
          <w:szCs w:val="32"/>
        </w:rPr>
        <w:t>三是</w:t>
      </w:r>
      <w:r w:rsidRPr="00C921F4">
        <w:rPr>
          <w:rFonts w:ascii="仿宋" w:eastAsia="仿宋" w:hAnsi="仿宋" w:hint="eastAsia"/>
          <w:sz w:val="32"/>
          <w:szCs w:val="32"/>
        </w:rPr>
        <w:t>培育发展数字农业农村新业态，做大做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强农业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农村数字经济。以数字化盘活农村资源和资产，构建农村产权数字化流转交易平台，大力实施“互联网+”农产品出村进城工程，推进一二三产业融合发展；</w:t>
      </w:r>
      <w:r w:rsidRPr="000A0536">
        <w:rPr>
          <w:rFonts w:ascii="仿宋_GB2312" w:eastAsia="仿宋_GB2312" w:hAnsi="黑体" w:hint="eastAsia"/>
          <w:b/>
          <w:sz w:val="32"/>
          <w:szCs w:val="32"/>
        </w:rPr>
        <w:t>四是</w:t>
      </w:r>
      <w:r w:rsidRPr="00C921F4">
        <w:rPr>
          <w:rFonts w:ascii="仿宋" w:eastAsia="仿宋" w:hAnsi="仿宋" w:hint="eastAsia"/>
          <w:sz w:val="32"/>
          <w:szCs w:val="32"/>
        </w:rPr>
        <w:t>加快培育数字化农业品牌，推进农产品网络化销售。做大做强广丰马家柚、万年贡米、婺源绿茶等重点区域公用品牌、“赣鄱正品”品牌经营主体，助力全省一流产品、一流品牌打造，推进实现“赣鄱正品”品牌“一网运营”，线上线下融合发展。</w:t>
      </w:r>
      <w:r w:rsidRPr="000A0536">
        <w:rPr>
          <w:rFonts w:ascii="仿宋_GB2312" w:eastAsia="仿宋_GB2312" w:hAnsi="黑体" w:hint="eastAsia"/>
          <w:b/>
          <w:sz w:val="32"/>
          <w:szCs w:val="32"/>
        </w:rPr>
        <w:t>五是</w:t>
      </w:r>
      <w:r w:rsidRPr="00C921F4">
        <w:rPr>
          <w:rFonts w:ascii="仿宋" w:eastAsia="仿宋" w:hAnsi="仿宋" w:hint="eastAsia"/>
          <w:sz w:val="32"/>
          <w:szCs w:val="32"/>
        </w:rPr>
        <w:t>推进数字乡村试点建设，提升乡村治理能力。统筹推进1个国家和1个省级数字乡村试点，全面推进“万村码上通”5G+长效管护平台建设，提升农村数字治理水平。</w:t>
      </w:r>
    </w:p>
    <w:p w:rsidR="00C921F4" w:rsidRPr="00C921F4" w:rsidRDefault="00870D4D" w:rsidP="00C921F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C921F4" w:rsidRPr="00C921F4">
        <w:rPr>
          <w:rFonts w:ascii="黑体" w:eastAsia="黑体" w:hAnsi="黑体" w:hint="eastAsia"/>
          <w:sz w:val="32"/>
          <w:szCs w:val="32"/>
        </w:rPr>
        <w:t>、搭建平台，解决农业农村数字经济工作“怎么抓”</w:t>
      </w:r>
    </w:p>
    <w:p w:rsidR="00C921F4" w:rsidRPr="00C921F4" w:rsidRDefault="00C921F4" w:rsidP="00C921F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21F4">
        <w:rPr>
          <w:rFonts w:ascii="仿宋" w:eastAsia="仿宋" w:hAnsi="仿宋" w:hint="eastAsia"/>
          <w:sz w:val="32"/>
          <w:szCs w:val="32"/>
        </w:rPr>
        <w:t>为加快推进农业农村数字化发展，拟整合项目资金650万元建设上饶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市数字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农业农村云平台，建立“1+3+N”农业农村数字化管理体系，实现上饶全域农业农村数字互通、业务协同。同时，平台建设将配合国家、省、市大数据建设工程，依托省农业农村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厅数据云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及“123+Ｎ”平台，重点围绕粮食、蔬菜、果业、茶叶、畜禽、水产、中药材、笋竹、油茶、休闲农业“十大”主导特色产业建立上饶农业数据资源库。目前，该项目正在启动招投标程序。云平台建成后将成为农业农村数字经济的重要抓手，解决农业农村数字经济工作“怎么抓”的问题。</w:t>
      </w:r>
    </w:p>
    <w:p w:rsidR="00C921F4" w:rsidRPr="00C921F4" w:rsidRDefault="00861D72" w:rsidP="00C921F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C921F4" w:rsidRPr="00C921F4">
        <w:rPr>
          <w:rFonts w:ascii="黑体" w:eastAsia="黑体" w:hAnsi="黑体" w:hint="eastAsia"/>
          <w:sz w:val="32"/>
          <w:szCs w:val="32"/>
        </w:rPr>
        <w:t>、狠抓落实，推动</w:t>
      </w:r>
      <w:r w:rsidR="00C921F4" w:rsidRPr="00C921F4">
        <w:rPr>
          <w:rFonts w:ascii="黑体" w:eastAsia="黑体" w:hAnsi="黑体"/>
          <w:sz w:val="32"/>
          <w:szCs w:val="32"/>
        </w:rPr>
        <w:t>农业农村数字经济</w:t>
      </w:r>
      <w:r w:rsidR="00870D4D" w:rsidRPr="00C921F4">
        <w:rPr>
          <w:rFonts w:ascii="黑体" w:eastAsia="黑体" w:hAnsi="黑体"/>
          <w:sz w:val="32"/>
          <w:szCs w:val="32"/>
        </w:rPr>
        <w:t xml:space="preserve"> </w:t>
      </w:r>
      <w:r w:rsidR="00C921F4" w:rsidRPr="00C921F4">
        <w:rPr>
          <w:rFonts w:ascii="黑体" w:eastAsia="黑体" w:hAnsi="黑体"/>
          <w:sz w:val="32"/>
          <w:szCs w:val="32"/>
        </w:rPr>
        <w:t>“见成效”</w:t>
      </w:r>
    </w:p>
    <w:p w:rsidR="00C921F4" w:rsidRPr="00C921F4" w:rsidRDefault="00C921F4" w:rsidP="00C921F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21F4">
        <w:rPr>
          <w:rFonts w:ascii="仿宋" w:eastAsia="仿宋" w:hAnsi="仿宋" w:hint="eastAsia"/>
          <w:sz w:val="32"/>
          <w:szCs w:val="32"/>
        </w:rPr>
        <w:t>1. 农产品质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量安全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追溯体系建设不断完善。截至5月底，我市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接入省农产品质量安全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大数据智慧监管平台企业数1181家，巡检人员</w:t>
      </w:r>
      <w:r w:rsidRPr="00C921F4">
        <w:rPr>
          <w:rFonts w:ascii="仿宋" w:eastAsia="仿宋" w:hAnsi="仿宋" w:hint="eastAsia"/>
          <w:sz w:val="32"/>
          <w:szCs w:val="32"/>
        </w:rPr>
        <w:lastRenderedPageBreak/>
        <w:t>3902人。依托大数据智慧监管平台推行“区块链溯源+合格证”合二为一开证模式，落实“区块链溯源+合格证”企业信息、生产记录、检测结果、巡查巡检“四必链”，实现从生产端到销售端“闭环”管理。</w:t>
      </w:r>
    </w:p>
    <w:p w:rsidR="00860115" w:rsidRDefault="00C921F4" w:rsidP="00C921F4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21F4">
        <w:rPr>
          <w:rFonts w:ascii="仿宋" w:eastAsia="仿宋" w:hAnsi="仿宋" w:hint="eastAsia"/>
          <w:sz w:val="32"/>
          <w:szCs w:val="32"/>
        </w:rPr>
        <w:t>2.农业物联网技术推广与应用不断扩展。以全市36个省级现代农业示范园为重点，加快物联网在各层级现代农业示范园、产业园中的建设与应用，近年来实施政府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资金奖补农业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信息化项目60余个。截至2021年底，我市云谷生态农业发展有限公司等26家企业和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基地获评全省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农业物联网示范基地与示范企业。</w:t>
      </w:r>
    </w:p>
    <w:p w:rsidR="00C921F4" w:rsidRPr="00C921F4" w:rsidRDefault="00C921F4" w:rsidP="00C921F4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21F4">
        <w:rPr>
          <w:rFonts w:ascii="仿宋" w:eastAsia="仿宋" w:hAnsi="仿宋" w:hint="eastAsia"/>
          <w:sz w:val="32"/>
          <w:szCs w:val="32"/>
        </w:rPr>
        <w:t>3.农业智能化装备水平逐步提高。我市积极推广农机装备智能化应用，主要农作物种植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正向着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机械化、信息化、智能化迈进。建立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了赣机惠农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系统，该系统通过GPS技术，可实时监测到农机社会化服务（补贴）作业轨迹。目前全市有1600多台插秧机、12000多台收割机、500多台农防无人机及部分大中型拖拉机应用了GPS终端。</w:t>
      </w:r>
    </w:p>
    <w:p w:rsidR="001D6642" w:rsidRPr="001D6642" w:rsidRDefault="00861D72" w:rsidP="001D6642">
      <w:pPr>
        <w:spacing w:line="6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1D6642" w:rsidRPr="001D6642">
        <w:rPr>
          <w:rFonts w:ascii="黑体" w:eastAsia="黑体" w:hAnsi="黑体" w:hint="eastAsia"/>
          <w:sz w:val="32"/>
          <w:szCs w:val="32"/>
        </w:rPr>
        <w:t>、培养</w:t>
      </w:r>
      <w:r w:rsidRPr="001D6642">
        <w:rPr>
          <w:rFonts w:ascii="黑体" w:eastAsia="黑体" w:hAnsi="黑体" w:hint="eastAsia"/>
          <w:sz w:val="32"/>
          <w:szCs w:val="32"/>
        </w:rPr>
        <w:t>人才</w:t>
      </w:r>
      <w:r w:rsidR="001D6642" w:rsidRPr="001D6642">
        <w:rPr>
          <w:rFonts w:ascii="黑体" w:eastAsia="黑体" w:hAnsi="黑体" w:hint="eastAsia"/>
          <w:sz w:val="32"/>
          <w:szCs w:val="32"/>
        </w:rPr>
        <w:t>，为推动智慧农业持续发展提供保障</w:t>
      </w:r>
    </w:p>
    <w:p w:rsidR="001D6642" w:rsidRPr="001D6642" w:rsidRDefault="001D6642" w:rsidP="001D6642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1D6642">
        <w:rPr>
          <w:rFonts w:ascii="仿宋" w:eastAsia="仿宋" w:hAnsi="仿宋" w:hint="eastAsia"/>
          <w:sz w:val="32"/>
          <w:szCs w:val="32"/>
        </w:rPr>
        <w:t>智慧农业</w:t>
      </w:r>
      <w:r w:rsidRPr="001D6642">
        <w:rPr>
          <w:rFonts w:ascii="仿宋" w:eastAsia="仿宋" w:hAnsi="仿宋"/>
          <w:sz w:val="32"/>
          <w:szCs w:val="32"/>
        </w:rPr>
        <w:t>人才</w:t>
      </w:r>
      <w:r w:rsidRPr="001D6642">
        <w:rPr>
          <w:rFonts w:ascii="仿宋" w:eastAsia="仿宋" w:hAnsi="仿宋" w:hint="eastAsia"/>
          <w:sz w:val="32"/>
          <w:szCs w:val="32"/>
        </w:rPr>
        <w:t>培育基础夯实</w:t>
      </w:r>
      <w:r w:rsidRPr="001D6642">
        <w:rPr>
          <w:rFonts w:ascii="仿宋" w:eastAsia="仿宋" w:hAnsi="仿宋"/>
          <w:sz w:val="32"/>
          <w:szCs w:val="32"/>
        </w:rPr>
        <w:t>。</w:t>
      </w:r>
      <w:r w:rsidRPr="001D6642">
        <w:rPr>
          <w:rFonts w:ascii="仿宋" w:eastAsia="仿宋" w:hAnsi="仿宋" w:hint="eastAsia"/>
          <w:sz w:val="32"/>
          <w:szCs w:val="32"/>
        </w:rPr>
        <w:t>我市落地了</w:t>
      </w:r>
      <w:r w:rsidRPr="001D6642">
        <w:rPr>
          <w:rFonts w:ascii="仿宋" w:eastAsia="仿宋" w:hAnsi="仿宋"/>
          <w:sz w:val="32"/>
          <w:szCs w:val="32"/>
        </w:rPr>
        <w:t>工信</w:t>
      </w:r>
      <w:proofErr w:type="gramStart"/>
      <w:r w:rsidRPr="001D6642">
        <w:rPr>
          <w:rFonts w:ascii="仿宋" w:eastAsia="仿宋" w:hAnsi="仿宋"/>
          <w:sz w:val="32"/>
          <w:szCs w:val="32"/>
        </w:rPr>
        <w:t>部工业</w:t>
      </w:r>
      <w:proofErr w:type="gramEnd"/>
      <w:r w:rsidRPr="001D6642">
        <w:rPr>
          <w:rFonts w:ascii="仿宋" w:eastAsia="仿宋" w:hAnsi="仿宋"/>
          <w:sz w:val="32"/>
          <w:szCs w:val="32"/>
        </w:rPr>
        <w:t>互联网人才实训基地，开设标识解析、</w:t>
      </w:r>
      <w:r w:rsidRPr="001D6642">
        <w:rPr>
          <w:rFonts w:ascii="仿宋" w:eastAsia="仿宋" w:hAnsi="仿宋" w:hint="eastAsia"/>
          <w:sz w:val="32"/>
          <w:szCs w:val="32"/>
        </w:rPr>
        <w:t>农业</w:t>
      </w:r>
      <w:r w:rsidRPr="001D6642">
        <w:rPr>
          <w:rFonts w:ascii="仿宋" w:eastAsia="仿宋" w:hAnsi="仿宋"/>
          <w:sz w:val="32"/>
          <w:szCs w:val="32"/>
        </w:rPr>
        <w:t>物联网、人工智能等实训课程，培训近500人。与江西师大合作共建数字产业学院，每年招本科生350人，硕士生150人</w:t>
      </w:r>
      <w:r w:rsidRPr="001D6642">
        <w:rPr>
          <w:rFonts w:ascii="仿宋" w:eastAsia="仿宋" w:hAnsi="仿宋" w:hint="eastAsia"/>
          <w:sz w:val="32"/>
          <w:szCs w:val="32"/>
        </w:rPr>
        <w:t>，</w:t>
      </w:r>
      <w:r w:rsidRPr="001D6642">
        <w:rPr>
          <w:rFonts w:ascii="仿宋" w:eastAsia="仿宋" w:hAnsi="仿宋"/>
          <w:sz w:val="32"/>
          <w:szCs w:val="32"/>
        </w:rPr>
        <w:t>学院首批68名硕士生已于</w:t>
      </w:r>
      <w:r w:rsidRPr="001D6642">
        <w:rPr>
          <w:rFonts w:ascii="仿宋" w:eastAsia="仿宋" w:hAnsi="仿宋" w:hint="eastAsia"/>
          <w:sz w:val="32"/>
          <w:szCs w:val="32"/>
        </w:rPr>
        <w:t>2021</w:t>
      </w:r>
      <w:r w:rsidRPr="001D6642">
        <w:rPr>
          <w:rFonts w:ascii="仿宋" w:eastAsia="仿宋" w:hAnsi="仿宋"/>
          <w:sz w:val="32"/>
          <w:szCs w:val="32"/>
        </w:rPr>
        <w:t>年10月正式入学。成功举办“江西省数字</w:t>
      </w:r>
      <w:proofErr w:type="gramStart"/>
      <w:r w:rsidRPr="001D6642">
        <w:rPr>
          <w:rFonts w:ascii="仿宋" w:eastAsia="仿宋" w:hAnsi="仿宋"/>
          <w:sz w:val="32"/>
          <w:szCs w:val="32"/>
        </w:rPr>
        <w:t>经济人</w:t>
      </w:r>
      <w:proofErr w:type="gramEnd"/>
      <w:r w:rsidRPr="001D6642">
        <w:rPr>
          <w:rFonts w:ascii="仿宋" w:eastAsia="仿宋" w:hAnsi="仿宋"/>
          <w:sz w:val="32"/>
          <w:szCs w:val="32"/>
        </w:rPr>
        <w:t>才大会”“江西省信息产业自主创新大会”“全球饶商回归大会数字经济专场”“2021华为开发者大会上饶分会暨鲲鹏应用创新大赛”等活动。</w:t>
      </w:r>
      <w:r>
        <w:rPr>
          <w:rFonts w:ascii="仿宋" w:eastAsia="仿宋" w:hAnsi="仿宋" w:hint="eastAsia"/>
          <w:sz w:val="32"/>
          <w:szCs w:val="32"/>
        </w:rPr>
        <w:t>近几</w:t>
      </w:r>
      <w:r w:rsidRPr="001D6642">
        <w:rPr>
          <w:rFonts w:ascii="仿宋" w:eastAsia="仿宋" w:hAnsi="仿宋" w:hint="eastAsia"/>
          <w:sz w:val="32"/>
          <w:szCs w:val="32"/>
        </w:rPr>
        <w:t>年围绕</w:t>
      </w:r>
      <w:r>
        <w:rPr>
          <w:rFonts w:ascii="仿宋" w:eastAsia="仿宋" w:hAnsi="仿宋" w:hint="eastAsia"/>
          <w:sz w:val="32"/>
          <w:szCs w:val="32"/>
        </w:rPr>
        <w:t>全市</w:t>
      </w:r>
      <w:r w:rsidRPr="001D6642">
        <w:rPr>
          <w:rFonts w:ascii="仿宋" w:eastAsia="仿宋" w:hAnsi="仿宋" w:hint="eastAsia"/>
          <w:sz w:val="32"/>
          <w:szCs w:val="32"/>
        </w:rPr>
        <w:t>主导产业发展，市职业院校专业开设更加紧贴产业发展，</w:t>
      </w:r>
      <w:r>
        <w:rPr>
          <w:rFonts w:ascii="仿宋" w:eastAsia="仿宋" w:hAnsi="仿宋" w:hint="eastAsia"/>
          <w:sz w:val="32"/>
          <w:szCs w:val="32"/>
        </w:rPr>
        <w:t>所开设的涉农专业也越来越多，</w:t>
      </w:r>
      <w:r w:rsidRPr="001D6642">
        <w:rPr>
          <w:rFonts w:ascii="仿宋" w:eastAsia="仿宋" w:hAnsi="仿宋" w:hint="eastAsia"/>
          <w:sz w:val="32"/>
          <w:szCs w:val="32"/>
        </w:rPr>
        <w:t>同时</w:t>
      </w:r>
      <w:r>
        <w:rPr>
          <w:rFonts w:ascii="仿宋" w:eastAsia="仿宋" w:hAnsi="仿宋" w:hint="eastAsia"/>
          <w:sz w:val="32"/>
          <w:szCs w:val="32"/>
        </w:rPr>
        <w:t>也</w:t>
      </w:r>
      <w:r w:rsidRPr="001D6642">
        <w:rPr>
          <w:rFonts w:ascii="仿宋" w:eastAsia="仿宋" w:hAnsi="仿宋" w:hint="eastAsia"/>
          <w:sz w:val="32"/>
          <w:szCs w:val="32"/>
        </w:rPr>
        <w:t>配合相关部门开展新型农民职业培训，努力为</w:t>
      </w:r>
      <w:r>
        <w:rPr>
          <w:rFonts w:ascii="仿宋" w:eastAsia="仿宋" w:hAnsi="仿宋" w:hint="eastAsia"/>
          <w:sz w:val="32"/>
          <w:szCs w:val="32"/>
        </w:rPr>
        <w:t>全</w:t>
      </w:r>
      <w:r w:rsidRPr="001D6642">
        <w:rPr>
          <w:rFonts w:ascii="仿宋" w:eastAsia="仿宋" w:hAnsi="仿宋" w:hint="eastAsia"/>
          <w:sz w:val="32"/>
          <w:szCs w:val="32"/>
        </w:rPr>
        <w:t>市智慧农</w:t>
      </w:r>
      <w:r w:rsidRPr="001D6642">
        <w:rPr>
          <w:rFonts w:ascii="仿宋" w:eastAsia="仿宋" w:hAnsi="仿宋" w:hint="eastAsia"/>
          <w:sz w:val="32"/>
          <w:szCs w:val="32"/>
        </w:rPr>
        <w:lastRenderedPageBreak/>
        <w:t>业培养更多的农业技术人才。</w:t>
      </w:r>
    </w:p>
    <w:p w:rsidR="001D6642" w:rsidRPr="001D6642" w:rsidRDefault="001D6642" w:rsidP="001D6642">
      <w:pPr>
        <w:spacing w:line="600" w:lineRule="exact"/>
        <w:ind w:firstLineChars="200" w:firstLine="420"/>
        <w:jc w:val="left"/>
        <w:rPr>
          <w:rFonts w:ascii="仿宋" w:hAnsi="仿宋"/>
        </w:rPr>
      </w:pPr>
    </w:p>
    <w:p w:rsidR="00ED50A4" w:rsidRPr="00F572A7" w:rsidRDefault="00ED50A4" w:rsidP="00ED50A4">
      <w:pPr>
        <w:pStyle w:val="a7"/>
        <w:rPr>
          <w:rFonts w:ascii="仿宋" w:eastAsia="仿宋" w:hAnsi="仿宋" w:cs="Times New Roman"/>
          <w:szCs w:val="32"/>
        </w:rPr>
      </w:pPr>
      <w:r w:rsidRPr="00F572A7">
        <w:rPr>
          <w:rFonts w:ascii="仿宋" w:eastAsia="仿宋" w:hAnsi="仿宋" w:cs="Times New Roman"/>
          <w:szCs w:val="32"/>
        </w:rPr>
        <w:t xml:space="preserve">   </w:t>
      </w:r>
    </w:p>
    <w:p w:rsidR="00ED50A4" w:rsidRPr="00F572A7" w:rsidRDefault="00ED50A4" w:rsidP="00ED50A4">
      <w:pPr>
        <w:pStyle w:val="a7"/>
        <w:ind w:firstLineChars="200" w:firstLine="640"/>
        <w:rPr>
          <w:rFonts w:ascii="仿宋" w:eastAsia="仿宋" w:hAnsi="仿宋" w:cs="Times New Roman"/>
          <w:szCs w:val="32"/>
        </w:rPr>
      </w:pPr>
      <w:r w:rsidRPr="00F572A7">
        <w:rPr>
          <w:rFonts w:ascii="仿宋" w:eastAsia="仿宋" w:hAnsi="仿宋" w:cs="Times New Roman"/>
          <w:szCs w:val="32"/>
        </w:rPr>
        <w:t xml:space="preserve"> 以上答复，不妥之处，请批评指正!</w:t>
      </w:r>
    </w:p>
    <w:p w:rsidR="00ED50A4" w:rsidRPr="00F572A7" w:rsidRDefault="00ED50A4" w:rsidP="00ED50A4">
      <w:pPr>
        <w:pStyle w:val="a7"/>
        <w:rPr>
          <w:rFonts w:ascii="仿宋" w:eastAsia="仿宋" w:hAnsi="仿宋" w:cs="Times New Roman"/>
          <w:szCs w:val="32"/>
        </w:rPr>
      </w:pPr>
    </w:p>
    <w:p w:rsidR="00ED50A4" w:rsidRPr="00F572A7" w:rsidRDefault="00ED50A4" w:rsidP="00ED50A4">
      <w:pPr>
        <w:pStyle w:val="a7"/>
        <w:rPr>
          <w:rFonts w:ascii="仿宋" w:eastAsia="仿宋" w:hAnsi="仿宋" w:cs="Times New Roman"/>
          <w:szCs w:val="32"/>
        </w:rPr>
      </w:pPr>
    </w:p>
    <w:p w:rsidR="00ED50A4" w:rsidRPr="00F572A7" w:rsidRDefault="00ED50A4" w:rsidP="007D7629">
      <w:pPr>
        <w:pStyle w:val="a7"/>
        <w:ind w:firstLineChars="1200" w:firstLine="3840"/>
        <w:jc w:val="left"/>
        <w:rPr>
          <w:rFonts w:ascii="仿宋" w:eastAsia="仿宋" w:hAnsi="仿宋" w:cs="Times New Roman"/>
          <w:szCs w:val="32"/>
        </w:rPr>
      </w:pPr>
      <w:r w:rsidRPr="00F572A7">
        <w:rPr>
          <w:rFonts w:ascii="仿宋" w:eastAsia="仿宋" w:hAnsi="仿宋" w:cs="Times New Roman"/>
          <w:szCs w:val="32"/>
        </w:rPr>
        <w:t>上饶市</w:t>
      </w:r>
      <w:r w:rsidRPr="00F572A7">
        <w:rPr>
          <w:rFonts w:ascii="仿宋" w:eastAsia="仿宋" w:hAnsi="仿宋" w:cs="Times New Roman" w:hint="eastAsia"/>
          <w:szCs w:val="32"/>
        </w:rPr>
        <w:t>农业农村</w:t>
      </w:r>
      <w:r w:rsidRPr="00F572A7">
        <w:rPr>
          <w:rFonts w:ascii="仿宋" w:eastAsia="仿宋" w:hAnsi="仿宋" w:cs="Times New Roman"/>
          <w:szCs w:val="32"/>
        </w:rPr>
        <w:t>局 (单位印章)</w:t>
      </w:r>
    </w:p>
    <w:p w:rsidR="00ED50A4" w:rsidRDefault="007D7629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  <w:r>
        <w:rPr>
          <w:rFonts w:ascii="仿宋" w:eastAsia="仿宋" w:hAnsi="仿宋" w:cs="Times New Roman"/>
          <w:szCs w:val="32"/>
        </w:rPr>
        <w:t xml:space="preserve">          </w:t>
      </w:r>
      <w:r>
        <w:rPr>
          <w:rFonts w:ascii="仿宋" w:eastAsia="仿宋" w:hAnsi="仿宋" w:cs="Times New Roman" w:hint="eastAsia"/>
          <w:szCs w:val="32"/>
        </w:rPr>
        <w:t xml:space="preserve">  </w:t>
      </w:r>
      <w:r>
        <w:rPr>
          <w:rFonts w:ascii="仿宋" w:eastAsia="仿宋" w:hAnsi="仿宋" w:cs="Times New Roman"/>
          <w:szCs w:val="32"/>
        </w:rPr>
        <w:t xml:space="preserve">  </w:t>
      </w:r>
      <w:r w:rsidR="00ED50A4" w:rsidRPr="00F572A7">
        <w:rPr>
          <w:rFonts w:ascii="仿宋" w:eastAsia="仿宋" w:hAnsi="仿宋" w:cs="Times New Roman"/>
          <w:szCs w:val="32"/>
        </w:rPr>
        <w:t>20</w:t>
      </w:r>
      <w:r w:rsidR="00ED50A4">
        <w:rPr>
          <w:rFonts w:ascii="仿宋" w:eastAsia="仿宋" w:hAnsi="仿宋" w:cs="Times New Roman" w:hint="eastAsia"/>
          <w:szCs w:val="32"/>
        </w:rPr>
        <w:t>2</w:t>
      </w:r>
      <w:r w:rsidR="00D92BC8">
        <w:rPr>
          <w:rFonts w:ascii="仿宋" w:eastAsia="仿宋" w:hAnsi="仿宋" w:cs="Times New Roman" w:hint="eastAsia"/>
          <w:szCs w:val="32"/>
        </w:rPr>
        <w:t>2</w:t>
      </w:r>
      <w:r w:rsidR="00ED50A4" w:rsidRPr="00F572A7">
        <w:rPr>
          <w:rFonts w:ascii="仿宋" w:eastAsia="仿宋" w:hAnsi="仿宋" w:cs="Times New Roman"/>
          <w:szCs w:val="32"/>
        </w:rPr>
        <w:t>年</w:t>
      </w:r>
      <w:r w:rsidR="009D6A51">
        <w:rPr>
          <w:rFonts w:ascii="仿宋" w:eastAsia="仿宋" w:hAnsi="仿宋" w:cs="Times New Roman" w:hint="eastAsia"/>
          <w:szCs w:val="32"/>
        </w:rPr>
        <w:t>7</w:t>
      </w:r>
      <w:r w:rsidR="00ED50A4" w:rsidRPr="00F572A7">
        <w:rPr>
          <w:rFonts w:ascii="仿宋" w:eastAsia="仿宋" w:hAnsi="仿宋" w:cs="Times New Roman"/>
          <w:szCs w:val="32"/>
        </w:rPr>
        <w:t>月</w:t>
      </w:r>
      <w:r w:rsidR="009D6A51">
        <w:rPr>
          <w:rFonts w:ascii="仿宋" w:eastAsia="仿宋" w:hAnsi="仿宋" w:cs="Times New Roman" w:hint="eastAsia"/>
          <w:szCs w:val="32"/>
        </w:rPr>
        <w:t>1</w:t>
      </w:r>
      <w:r w:rsidR="00D92BC8">
        <w:rPr>
          <w:rFonts w:ascii="仿宋" w:eastAsia="仿宋" w:hAnsi="仿宋" w:cs="Times New Roman" w:hint="eastAsia"/>
          <w:szCs w:val="32"/>
        </w:rPr>
        <w:t>1</w:t>
      </w:r>
      <w:r w:rsidR="00ED50A4" w:rsidRPr="00F572A7">
        <w:rPr>
          <w:rFonts w:ascii="仿宋" w:eastAsia="仿宋" w:hAnsi="仿宋" w:cs="Times New Roman"/>
          <w:szCs w:val="32"/>
        </w:rPr>
        <w:t>日</w:t>
      </w:r>
    </w:p>
    <w:p w:rsidR="00111D5A" w:rsidRDefault="00111D5A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111D5A" w:rsidRDefault="00111D5A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111D5A" w:rsidRDefault="00111D5A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D6A51" w:rsidRDefault="009D6A51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D6A51" w:rsidRDefault="009D6A51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D6A51" w:rsidRDefault="009D6A51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D6A51" w:rsidRDefault="009D6A51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D6A51" w:rsidRDefault="009D6A51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D6A51" w:rsidRDefault="009D6A51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D6A51" w:rsidRDefault="009D6A51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D6A51" w:rsidRPr="00F129D1" w:rsidRDefault="009D6A51" w:rsidP="009D6A51">
      <w:pPr>
        <w:rPr>
          <w:rFonts w:eastAsia="仿宋_GB2312"/>
          <w:sz w:val="32"/>
          <w:szCs w:val="32"/>
        </w:rPr>
      </w:pPr>
      <w:r w:rsidRPr="00F129D1">
        <w:rPr>
          <w:rFonts w:eastAsia="仿宋_GB2312"/>
          <w:sz w:val="32"/>
          <w:szCs w:val="32"/>
        </w:rPr>
        <w:t>抄</w:t>
      </w:r>
      <w:r>
        <w:rPr>
          <w:rFonts w:eastAsia="仿宋_GB2312" w:hint="eastAsia"/>
          <w:sz w:val="32"/>
          <w:szCs w:val="32"/>
        </w:rPr>
        <w:t xml:space="preserve">    </w:t>
      </w:r>
      <w:r w:rsidRPr="00F129D1">
        <w:rPr>
          <w:rFonts w:eastAsia="仿宋_GB2312"/>
          <w:sz w:val="32"/>
          <w:szCs w:val="32"/>
        </w:rPr>
        <w:t>送：市政府督查室</w:t>
      </w:r>
    </w:p>
    <w:p w:rsidR="009D6A51" w:rsidRPr="000D72F0" w:rsidRDefault="009D6A51" w:rsidP="009D6A51">
      <w:pPr>
        <w:spacing w:line="600" w:lineRule="exact"/>
        <w:rPr>
          <w:rFonts w:ascii="仿宋_GB2312" w:eastAsia="仿宋_GB2312"/>
          <w:sz w:val="32"/>
          <w:szCs w:val="32"/>
        </w:rPr>
      </w:pPr>
      <w:r w:rsidRPr="000D72F0">
        <w:rPr>
          <w:rFonts w:ascii="仿宋_GB2312" w:eastAsia="仿宋_GB2312" w:hint="eastAsia"/>
          <w:sz w:val="32"/>
          <w:szCs w:val="32"/>
        </w:rPr>
        <w:t>联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0D72F0"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0D72F0"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>邱昌涛  市农业农村局信息化科负责人</w:t>
      </w:r>
    </w:p>
    <w:p w:rsidR="00111D5A" w:rsidRPr="009D6A51" w:rsidRDefault="009D6A51" w:rsidP="009D6A51">
      <w:pPr>
        <w:rPr>
          <w:rFonts w:eastAsia="仿宋_GB2312"/>
          <w:sz w:val="32"/>
          <w:szCs w:val="21"/>
        </w:rPr>
      </w:pPr>
      <w:r w:rsidRPr="000D72F0">
        <w:rPr>
          <w:rFonts w:ascii="仿宋_GB2312" w:eastAsia="仿宋_GB2312" w:hint="eastAsia"/>
          <w:sz w:val="32"/>
          <w:szCs w:val="21"/>
        </w:rPr>
        <w:t>联系电话：</w:t>
      </w:r>
      <w:r>
        <w:rPr>
          <w:rFonts w:ascii="仿宋_GB2312" w:eastAsia="仿宋_GB2312" w:hint="eastAsia"/>
          <w:sz w:val="32"/>
          <w:szCs w:val="21"/>
        </w:rPr>
        <w:t>15870916542</w:t>
      </w:r>
    </w:p>
    <w:sectPr w:rsidR="00111D5A" w:rsidRPr="009D6A51" w:rsidSect="00921B91">
      <w:headerReference w:type="default" r:id="rId7"/>
      <w:pgSz w:w="11906" w:h="16838"/>
      <w:pgMar w:top="1701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D21" w:rsidRDefault="009C2D21">
      <w:r>
        <w:separator/>
      </w:r>
    </w:p>
  </w:endnote>
  <w:endnote w:type="continuationSeparator" w:id="0">
    <w:p w:rsidR="009C2D21" w:rsidRDefault="009C2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D21" w:rsidRDefault="009C2D21">
      <w:r>
        <w:separator/>
      </w:r>
    </w:p>
  </w:footnote>
  <w:footnote w:type="continuationSeparator" w:id="0">
    <w:p w:rsidR="009C2D21" w:rsidRDefault="009C2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E10" w:rsidRDefault="00F44E1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EE30E2"/>
    <w:multiLevelType w:val="singleLevel"/>
    <w:tmpl w:val="A7EE30E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294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6B43"/>
    <w:rsid w:val="00053A13"/>
    <w:rsid w:val="00094F86"/>
    <w:rsid w:val="000A0536"/>
    <w:rsid w:val="000C56CB"/>
    <w:rsid w:val="000D5EE8"/>
    <w:rsid w:val="000F6EDD"/>
    <w:rsid w:val="00111D5A"/>
    <w:rsid w:val="00113B9C"/>
    <w:rsid w:val="00115121"/>
    <w:rsid w:val="001246B6"/>
    <w:rsid w:val="0013614C"/>
    <w:rsid w:val="00137E7E"/>
    <w:rsid w:val="00145FEC"/>
    <w:rsid w:val="00150BE3"/>
    <w:rsid w:val="00165A5B"/>
    <w:rsid w:val="00172A27"/>
    <w:rsid w:val="00181F6B"/>
    <w:rsid w:val="001824E9"/>
    <w:rsid w:val="001842A6"/>
    <w:rsid w:val="001D6642"/>
    <w:rsid w:val="00206214"/>
    <w:rsid w:val="00220ABC"/>
    <w:rsid w:val="00241B6B"/>
    <w:rsid w:val="00246401"/>
    <w:rsid w:val="00264015"/>
    <w:rsid w:val="00267A78"/>
    <w:rsid w:val="002A39C4"/>
    <w:rsid w:val="002B621D"/>
    <w:rsid w:val="002C138E"/>
    <w:rsid w:val="00331EA7"/>
    <w:rsid w:val="003645E6"/>
    <w:rsid w:val="003B5118"/>
    <w:rsid w:val="003D7498"/>
    <w:rsid w:val="003F7DF1"/>
    <w:rsid w:val="00400754"/>
    <w:rsid w:val="00497D0E"/>
    <w:rsid w:val="004C7060"/>
    <w:rsid w:val="004D476C"/>
    <w:rsid w:val="00527E22"/>
    <w:rsid w:val="005422AC"/>
    <w:rsid w:val="00556AA6"/>
    <w:rsid w:val="005578F0"/>
    <w:rsid w:val="00564091"/>
    <w:rsid w:val="00582B40"/>
    <w:rsid w:val="005F6012"/>
    <w:rsid w:val="00601047"/>
    <w:rsid w:val="00604408"/>
    <w:rsid w:val="00641F0E"/>
    <w:rsid w:val="00657688"/>
    <w:rsid w:val="00681960"/>
    <w:rsid w:val="006869E2"/>
    <w:rsid w:val="006A5A16"/>
    <w:rsid w:val="006B28A1"/>
    <w:rsid w:val="006B59B6"/>
    <w:rsid w:val="006D2589"/>
    <w:rsid w:val="006D2662"/>
    <w:rsid w:val="006E4E94"/>
    <w:rsid w:val="007034B5"/>
    <w:rsid w:val="007051D3"/>
    <w:rsid w:val="00761E4F"/>
    <w:rsid w:val="007725D3"/>
    <w:rsid w:val="007A66CA"/>
    <w:rsid w:val="007B0791"/>
    <w:rsid w:val="007B100C"/>
    <w:rsid w:val="007C4605"/>
    <w:rsid w:val="007C4CD4"/>
    <w:rsid w:val="007D7629"/>
    <w:rsid w:val="007F78A5"/>
    <w:rsid w:val="0080026F"/>
    <w:rsid w:val="00805757"/>
    <w:rsid w:val="00816930"/>
    <w:rsid w:val="00860115"/>
    <w:rsid w:val="00861D72"/>
    <w:rsid w:val="00870AF2"/>
    <w:rsid w:val="00870D4D"/>
    <w:rsid w:val="0087542F"/>
    <w:rsid w:val="008A6660"/>
    <w:rsid w:val="008B292E"/>
    <w:rsid w:val="008B6852"/>
    <w:rsid w:val="008E2EF5"/>
    <w:rsid w:val="008F19CD"/>
    <w:rsid w:val="00911657"/>
    <w:rsid w:val="00921B91"/>
    <w:rsid w:val="00933389"/>
    <w:rsid w:val="009364DF"/>
    <w:rsid w:val="009646FA"/>
    <w:rsid w:val="009A5449"/>
    <w:rsid w:val="009C01EA"/>
    <w:rsid w:val="009C2D21"/>
    <w:rsid w:val="009D24E0"/>
    <w:rsid w:val="009D6958"/>
    <w:rsid w:val="009D6A51"/>
    <w:rsid w:val="009D78C9"/>
    <w:rsid w:val="00A23ED9"/>
    <w:rsid w:val="00A24B21"/>
    <w:rsid w:val="00A3674C"/>
    <w:rsid w:val="00A50995"/>
    <w:rsid w:val="00A52110"/>
    <w:rsid w:val="00AA1A04"/>
    <w:rsid w:val="00AB7701"/>
    <w:rsid w:val="00AC08F9"/>
    <w:rsid w:val="00AC12C7"/>
    <w:rsid w:val="00AD06AD"/>
    <w:rsid w:val="00AD3889"/>
    <w:rsid w:val="00AD7683"/>
    <w:rsid w:val="00AE3F83"/>
    <w:rsid w:val="00AF30F2"/>
    <w:rsid w:val="00B2049B"/>
    <w:rsid w:val="00B25449"/>
    <w:rsid w:val="00B26EF9"/>
    <w:rsid w:val="00B37C7F"/>
    <w:rsid w:val="00B37F2D"/>
    <w:rsid w:val="00B96D61"/>
    <w:rsid w:val="00BA19C0"/>
    <w:rsid w:val="00BA2CC7"/>
    <w:rsid w:val="00BA74A6"/>
    <w:rsid w:val="00BB686B"/>
    <w:rsid w:val="00BC012D"/>
    <w:rsid w:val="00BE497B"/>
    <w:rsid w:val="00C03DE7"/>
    <w:rsid w:val="00C24718"/>
    <w:rsid w:val="00C2630F"/>
    <w:rsid w:val="00C279AD"/>
    <w:rsid w:val="00C3611D"/>
    <w:rsid w:val="00C36446"/>
    <w:rsid w:val="00C375EA"/>
    <w:rsid w:val="00C544D0"/>
    <w:rsid w:val="00C55E86"/>
    <w:rsid w:val="00C63A44"/>
    <w:rsid w:val="00C67CC5"/>
    <w:rsid w:val="00C87ADD"/>
    <w:rsid w:val="00C921F4"/>
    <w:rsid w:val="00C93FCE"/>
    <w:rsid w:val="00C967D2"/>
    <w:rsid w:val="00CC0B8D"/>
    <w:rsid w:val="00CD6008"/>
    <w:rsid w:val="00D310C4"/>
    <w:rsid w:val="00D63430"/>
    <w:rsid w:val="00D77019"/>
    <w:rsid w:val="00D84480"/>
    <w:rsid w:val="00D86872"/>
    <w:rsid w:val="00D90FC9"/>
    <w:rsid w:val="00D92BC8"/>
    <w:rsid w:val="00DB083D"/>
    <w:rsid w:val="00DB0976"/>
    <w:rsid w:val="00DD2347"/>
    <w:rsid w:val="00DE0A3C"/>
    <w:rsid w:val="00E116D6"/>
    <w:rsid w:val="00E34B25"/>
    <w:rsid w:val="00E403E4"/>
    <w:rsid w:val="00E422E9"/>
    <w:rsid w:val="00EB2B6B"/>
    <w:rsid w:val="00EC3223"/>
    <w:rsid w:val="00ED50A4"/>
    <w:rsid w:val="00EF48D9"/>
    <w:rsid w:val="00F144B2"/>
    <w:rsid w:val="00F15A0F"/>
    <w:rsid w:val="00F44E10"/>
    <w:rsid w:val="00F71C83"/>
    <w:rsid w:val="00F92E24"/>
    <w:rsid w:val="00FA0BE4"/>
    <w:rsid w:val="00FC6A4C"/>
    <w:rsid w:val="00FE3E87"/>
    <w:rsid w:val="00FE5051"/>
    <w:rsid w:val="00FE527D"/>
    <w:rsid w:val="00FF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B9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21B9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rsid w:val="00921B91"/>
    <w:rPr>
      <w:sz w:val="18"/>
    </w:rPr>
  </w:style>
  <w:style w:type="paragraph" w:styleId="a5">
    <w:name w:val="header"/>
    <w:basedOn w:val="a"/>
    <w:rsid w:val="00921B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Normal (Web)"/>
    <w:basedOn w:val="a"/>
    <w:rsid w:val="00921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Plain Text"/>
    <w:basedOn w:val="a"/>
    <w:link w:val="Char"/>
    <w:qFormat/>
    <w:rsid w:val="00657688"/>
    <w:rPr>
      <w:rFonts w:ascii="仿宋_GB2312" w:eastAsia="仿宋_GB2312" w:hAnsi="Courier New" w:cs="Courier New"/>
      <w:sz w:val="32"/>
      <w:szCs w:val="21"/>
    </w:rPr>
  </w:style>
  <w:style w:type="character" w:customStyle="1" w:styleId="Char">
    <w:name w:val="纯文本 Char"/>
    <w:basedOn w:val="a0"/>
    <w:link w:val="a7"/>
    <w:rsid w:val="00657688"/>
    <w:rPr>
      <w:rFonts w:ascii="仿宋_GB2312" w:eastAsia="仿宋_GB2312" w:hAnsi="Courier New" w:cs="Courier New"/>
      <w:kern w:val="2"/>
      <w:sz w:val="32"/>
      <w:szCs w:val="21"/>
    </w:rPr>
  </w:style>
  <w:style w:type="paragraph" w:styleId="a8">
    <w:name w:val="Date"/>
    <w:basedOn w:val="a"/>
    <w:next w:val="a"/>
    <w:link w:val="Char0"/>
    <w:rsid w:val="00111D5A"/>
    <w:pPr>
      <w:ind w:leftChars="2500" w:left="100"/>
    </w:pPr>
  </w:style>
  <w:style w:type="character" w:customStyle="1" w:styleId="Char0">
    <w:name w:val="日期 Char"/>
    <w:basedOn w:val="a0"/>
    <w:link w:val="a8"/>
    <w:rsid w:val="00111D5A"/>
    <w:rPr>
      <w:kern w:val="2"/>
      <w:sz w:val="21"/>
    </w:rPr>
  </w:style>
  <w:style w:type="character" w:customStyle="1" w:styleId="fontstyle01">
    <w:name w:val="fontstyle01"/>
    <w:basedOn w:val="a0"/>
    <w:rsid w:val="00C921F4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284</Words>
  <Characters>1624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>SHZX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中国人民政治协商会议上海市委员会</dc:title>
  <dc:creator>张丁</dc:creator>
  <cp:lastModifiedBy>上饶市农业局收发员</cp:lastModifiedBy>
  <cp:revision>8</cp:revision>
  <cp:lastPrinted>2022-07-07T00:56:00Z</cp:lastPrinted>
  <dcterms:created xsi:type="dcterms:W3CDTF">2022-07-04T08:36:00Z</dcterms:created>
  <dcterms:modified xsi:type="dcterms:W3CDTF">2022-09-26T09:13:00Z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