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E5F" w:rsidRDefault="000A7E5F" w:rsidP="000A7E5F">
      <w:pPr>
        <w:pStyle w:val="a3"/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 xml:space="preserve"> (</w:t>
      </w:r>
      <w:r>
        <w:rPr>
          <w:rFonts w:ascii="Times New Roman" w:eastAsia="黑体" w:hAnsi="Times New Roman" w:cs="Times New Roman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0A7E5F" w:rsidRDefault="000A7E5F" w:rsidP="000A7E5F">
      <w:pPr>
        <w:widowControl/>
        <w:jc w:val="right"/>
        <w:rPr>
          <w:rFonts w:ascii="宋体" w:eastAsia="宋体" w:hAnsi="宋体" w:cs="宋体"/>
          <w:kern w:val="0"/>
          <w:sz w:val="24"/>
        </w:rPr>
      </w:pPr>
      <w:proofErr w:type="gramStart"/>
      <w:r w:rsidRPr="007F5B3E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饶农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议字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〔</w:t>
      </w:r>
      <w:r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  <w:t>2022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〕</w:t>
      </w:r>
      <w:r>
        <w:rPr>
          <w:rFonts w:ascii="Times New Roman" w:eastAsia="宋体" w:hAnsi="Times New Roman" w:cs="Times New Roman" w:hint="eastAsia"/>
          <w:color w:val="000000"/>
          <w:kern w:val="0"/>
          <w:sz w:val="32"/>
          <w:szCs w:val="32"/>
        </w:rPr>
        <w:t>18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号 </w:t>
      </w:r>
    </w:p>
    <w:p w:rsidR="000A7E5F" w:rsidRDefault="000A7E5F" w:rsidP="000A7E5F">
      <w:pPr>
        <w:widowControl/>
        <w:jc w:val="right"/>
        <w:rPr>
          <w:rFonts w:ascii="宋体" w:eastAsia="宋体" w:hAnsi="宋体" w:cs="宋体"/>
          <w:kern w:val="0"/>
          <w:sz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分类：</w:t>
      </w:r>
      <w:r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  <w:t>A</w:t>
      </w:r>
      <w:r>
        <w:rPr>
          <w:rFonts w:ascii="仿宋" w:eastAsia="仿宋" w:hAnsi="仿宋" w:cs="宋体" w:hint="eastAsia"/>
          <w:color w:val="FFFFFF"/>
          <w:kern w:val="0"/>
          <w:sz w:val="32"/>
          <w:szCs w:val="32"/>
        </w:rPr>
        <w:t xml:space="preserve">（ </w:t>
      </w:r>
    </w:p>
    <w:p w:rsidR="000A7E5F" w:rsidRPr="007F5B3E" w:rsidRDefault="000A7E5F" w:rsidP="000A7E5F">
      <w:pPr>
        <w:widowControl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0A7E5F" w:rsidRDefault="000A7E5F" w:rsidP="000A7E5F">
      <w:pPr>
        <w:widowControl/>
        <w:jc w:val="center"/>
        <w:rPr>
          <w:rFonts w:ascii="宋体" w:eastAsia="宋体" w:hAnsi="宋体" w:cs="宋体"/>
          <w:kern w:val="0"/>
          <w:sz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关于市五届人大一次会议</w:t>
      </w:r>
    </w:p>
    <w:p w:rsidR="000A7E5F" w:rsidRDefault="000A7E5F" w:rsidP="000A7E5F">
      <w:pPr>
        <w:widowControl/>
        <w:jc w:val="center"/>
        <w:rPr>
          <w:rFonts w:ascii="宋体" w:eastAsia="宋体" w:hAnsi="宋体" w:cs="宋体"/>
          <w:kern w:val="0"/>
          <w:sz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第</w:t>
      </w:r>
      <w:r>
        <w:rPr>
          <w:rFonts w:ascii="Times New Roman" w:eastAsia="宋体" w:hAnsi="Times New Roman" w:cs="Times New Roman" w:hint="eastAsia"/>
          <w:color w:val="000000"/>
          <w:kern w:val="0"/>
          <w:sz w:val="44"/>
          <w:szCs w:val="44"/>
        </w:rPr>
        <w:t>68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号建议的答复</w:t>
      </w:r>
    </w:p>
    <w:p w:rsidR="008B67D4" w:rsidRDefault="008B67D4">
      <w:pPr>
        <w:spacing w:line="600" w:lineRule="exact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8B67D4" w:rsidRDefault="00CD4CBC">
      <w:pPr>
        <w:spacing w:line="600" w:lineRule="exact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张志峰代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表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</w:t>
      </w:r>
    </w:p>
    <w:p w:rsidR="008B67D4" w:rsidRDefault="00CD4CBC">
      <w:pPr>
        <w:widowControl/>
        <w:spacing w:line="6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您在市五届人大二次会议提出的《关于加强退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捕渔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民安置和支持渔村发展的建议》（第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68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号）收悉。根据市政府办公室要求，该建议由我局主办，市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人社局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会办。我们均高度重视您所反映的问题，在办理过程中通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bCs/>
          <w:sz w:val="32"/>
          <w:szCs w:val="32"/>
        </w:rPr>
        <w:t>过电话方式与您进行了积极沟通。现根据我局与市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人社局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承办情况向您答复如下：</w:t>
      </w:r>
    </w:p>
    <w:p w:rsidR="008B67D4" w:rsidRDefault="00CD4CBC">
      <w:pPr>
        <w:pStyle w:val="a3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一、政府高度重视退</w:t>
      </w:r>
      <w:proofErr w:type="gramStart"/>
      <w:r>
        <w:rPr>
          <w:rFonts w:ascii="黑体" w:eastAsia="黑体" w:hAnsi="黑体" w:cs="黑体" w:hint="eastAsia"/>
          <w:bCs/>
          <w:sz w:val="32"/>
          <w:szCs w:val="32"/>
        </w:rPr>
        <w:t>捕渔民就业</w:t>
      </w:r>
      <w:proofErr w:type="gramEnd"/>
      <w:r>
        <w:rPr>
          <w:rFonts w:ascii="黑体" w:eastAsia="黑体" w:hAnsi="黑体" w:cs="黑体" w:hint="eastAsia"/>
          <w:bCs/>
          <w:sz w:val="32"/>
          <w:szCs w:val="32"/>
        </w:rPr>
        <w:t>和生计保障问题。</w:t>
      </w:r>
      <w:r>
        <w:rPr>
          <w:rFonts w:ascii="仿宋" w:eastAsia="仿宋" w:hAnsi="仿宋" w:hint="eastAsia"/>
          <w:sz w:val="32"/>
          <w:szCs w:val="32"/>
        </w:rPr>
        <w:t>长江</w:t>
      </w:r>
      <w:r>
        <w:rPr>
          <w:rFonts w:ascii="仿宋" w:eastAsia="仿宋" w:hAnsi="仿宋" w:hint="eastAsia"/>
          <w:sz w:val="32"/>
          <w:szCs w:val="32"/>
        </w:rPr>
        <w:t>“</w:t>
      </w:r>
      <w:r>
        <w:rPr>
          <w:rFonts w:ascii="仿宋" w:eastAsia="仿宋" w:hAnsi="仿宋" w:hint="eastAsia"/>
          <w:sz w:val="32"/>
          <w:szCs w:val="32"/>
        </w:rPr>
        <w:t>十年禁渔</w:t>
      </w:r>
      <w:r>
        <w:rPr>
          <w:rFonts w:ascii="仿宋" w:eastAsia="仿宋" w:hAnsi="仿宋" w:hint="eastAsia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是党中央为“全局计、为子孙谋”的重大决策。作为我省禁捕退</w:t>
      </w:r>
      <w:proofErr w:type="gramStart"/>
      <w:r>
        <w:rPr>
          <w:rFonts w:ascii="仿宋" w:eastAsia="仿宋" w:hAnsi="仿宋" w:hint="eastAsia"/>
          <w:sz w:val="32"/>
          <w:szCs w:val="32"/>
        </w:rPr>
        <w:t>捕渔民最多</w:t>
      </w:r>
      <w:proofErr w:type="gramEnd"/>
      <w:r>
        <w:rPr>
          <w:rFonts w:ascii="仿宋" w:eastAsia="仿宋" w:hAnsi="仿宋" w:hint="eastAsia"/>
          <w:sz w:val="32"/>
          <w:szCs w:val="32"/>
        </w:rPr>
        <w:t>的市，目前有退</w:t>
      </w:r>
      <w:proofErr w:type="gramStart"/>
      <w:r>
        <w:rPr>
          <w:rFonts w:ascii="仿宋" w:eastAsia="仿宋" w:hAnsi="仿宋" w:hint="eastAsia"/>
          <w:sz w:val="32"/>
          <w:szCs w:val="32"/>
        </w:rPr>
        <w:t>捕渔</w:t>
      </w:r>
      <w:proofErr w:type="gramEnd"/>
      <w:r>
        <w:rPr>
          <w:rFonts w:ascii="仿宋" w:eastAsia="仿宋" w:hAnsi="仿宋" w:hint="eastAsia"/>
          <w:sz w:val="32"/>
          <w:szCs w:val="32"/>
        </w:rPr>
        <w:t>民</w:t>
      </w:r>
      <w:r>
        <w:rPr>
          <w:rFonts w:ascii="仿宋" w:eastAsia="仿宋" w:hAnsi="仿宋" w:hint="eastAsia"/>
          <w:sz w:val="32"/>
          <w:szCs w:val="32"/>
        </w:rPr>
        <w:t>24410</w:t>
      </w:r>
      <w:r>
        <w:rPr>
          <w:rFonts w:ascii="仿宋" w:eastAsia="仿宋" w:hAnsi="仿宋" w:hint="eastAsia"/>
          <w:sz w:val="32"/>
          <w:szCs w:val="32"/>
        </w:rPr>
        <w:t>人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cs="仿宋_GB2312" w:hint="eastAsia"/>
          <w:sz w:val="32"/>
          <w:szCs w:val="32"/>
        </w:rPr>
        <w:t>上饶</w:t>
      </w:r>
      <w:r>
        <w:rPr>
          <w:rFonts w:ascii="仿宋" w:eastAsia="仿宋" w:hAnsi="仿宋" w:cs="仿宋" w:hint="eastAsia"/>
          <w:bCs/>
          <w:kern w:val="0"/>
          <w:sz w:val="32"/>
          <w:szCs w:val="32"/>
        </w:rPr>
        <w:t>市委、市政府高度重视</w:t>
      </w:r>
      <w:r>
        <w:rPr>
          <w:rFonts w:ascii="仿宋" w:eastAsia="仿宋" w:hAnsi="仿宋" w:cs="仿宋_GB2312" w:hint="eastAsia"/>
          <w:sz w:val="32"/>
          <w:szCs w:val="32"/>
        </w:rPr>
        <w:t>退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捕渔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民转产就业</w:t>
      </w:r>
      <w:r>
        <w:rPr>
          <w:rFonts w:ascii="仿宋" w:eastAsia="仿宋" w:hAnsi="仿宋" w:cs="仿宋_GB2312" w:hint="eastAsia"/>
          <w:sz w:val="32"/>
          <w:szCs w:val="32"/>
        </w:rPr>
        <w:t>问题，</w:t>
      </w:r>
      <w:r>
        <w:rPr>
          <w:rFonts w:ascii="仿宋" w:eastAsia="仿宋" w:hAnsi="仿宋" w:cs="Arial" w:hint="eastAsia"/>
          <w:sz w:val="32"/>
          <w:szCs w:val="32"/>
          <w:shd w:val="clear" w:color="auto" w:fill="FFFFFF"/>
        </w:rPr>
        <w:t>紧紧围绕“禁得住、退得出、能小康”的总体目标，</w:t>
      </w:r>
      <w:r>
        <w:rPr>
          <w:rFonts w:ascii="仿宋" w:eastAsia="仿宋" w:hAnsi="仿宋" w:cs="仿宋_GB2312" w:hint="eastAsia"/>
          <w:sz w:val="32"/>
          <w:szCs w:val="32"/>
        </w:rPr>
        <w:t>出台了《上饶市重点水域退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捕渔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民转产就业实施方案》等一系列文件，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人社部门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建立了退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捕渔民就业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安置工作周调度机制，</w:t>
      </w:r>
      <w:r>
        <w:rPr>
          <w:rFonts w:ascii="仿宋" w:eastAsia="仿宋" w:hAnsi="仿宋" w:hint="eastAsia"/>
          <w:sz w:val="32"/>
          <w:szCs w:val="32"/>
        </w:rPr>
        <w:t>依托实名</w:t>
      </w:r>
      <w:r>
        <w:rPr>
          <w:rFonts w:ascii="仿宋" w:eastAsia="仿宋" w:hAnsi="仿宋" w:hint="eastAsia"/>
          <w:sz w:val="32"/>
          <w:szCs w:val="32"/>
        </w:rPr>
        <w:lastRenderedPageBreak/>
        <w:t>制信息系统，实施动态监测和跟踪服务，</w:t>
      </w:r>
      <w:r>
        <w:rPr>
          <w:rFonts w:ascii="仿宋" w:eastAsia="仿宋" w:hAnsi="仿宋" w:cs="仿宋" w:hint="eastAsia"/>
          <w:kern w:val="0"/>
          <w:sz w:val="32"/>
          <w:szCs w:val="32"/>
        </w:rPr>
        <w:t>取得了显著成效</w:t>
      </w:r>
      <w:r>
        <w:rPr>
          <w:rFonts w:ascii="仿宋" w:eastAsia="仿宋" w:hAnsi="仿宋" w:cs="仿宋" w:hint="eastAsia"/>
          <w:kern w:val="0"/>
          <w:sz w:val="32"/>
          <w:szCs w:val="32"/>
        </w:rPr>
        <w:t>。</w:t>
      </w:r>
      <w:proofErr w:type="gramStart"/>
      <w:r>
        <w:rPr>
          <w:rFonts w:ascii="仿宋" w:eastAsia="仿宋" w:hAnsi="仿宋" w:cs="仿宋" w:hint="eastAsia"/>
          <w:kern w:val="0"/>
          <w:sz w:val="32"/>
          <w:szCs w:val="32"/>
        </w:rPr>
        <w:t>诚如您</w:t>
      </w:r>
      <w:proofErr w:type="gramEnd"/>
      <w:r>
        <w:rPr>
          <w:rFonts w:ascii="仿宋" w:eastAsia="仿宋" w:hAnsi="仿宋" w:cs="仿宋" w:hint="eastAsia"/>
          <w:kern w:val="0"/>
          <w:sz w:val="32"/>
          <w:szCs w:val="32"/>
        </w:rPr>
        <w:t>指出的，我们在</w:t>
      </w:r>
      <w:r>
        <w:rPr>
          <w:rFonts w:ascii="仿宋_GB2312" w:eastAsia="仿宋_GB2312" w:hAnsi="仿宋_GB2312" w:cs="仿宋_GB2312" w:hint="eastAsia"/>
          <w:sz w:val="32"/>
          <w:szCs w:val="32"/>
        </w:rPr>
        <w:t>禁捕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退捕推进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中，遇到一些问题：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</w:t>
      </w:r>
      <w:r>
        <w:rPr>
          <w:rFonts w:ascii="仿宋" w:eastAsia="仿宋" w:hAnsi="仿宋" w:cs="仿宋_GB2312" w:hint="eastAsia"/>
          <w:sz w:val="32"/>
          <w:szCs w:val="32"/>
        </w:rPr>
        <w:t>是退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捕渔民就业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不稳定。因退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捕渔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民自身年龄、习惯、文化程度等因素，找不到心仪的工作或工作后不适应，有些渔民采取打零工等自由职业，收入不稳定。二是传统渔村发展受限制。因鄱阳湖禁止捕捞和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堑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秋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湖全面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清理，原来依托于捕捞业发展的渔村经</w:t>
      </w:r>
      <w:r>
        <w:rPr>
          <w:rFonts w:ascii="仿宋" w:eastAsia="仿宋" w:hAnsi="仿宋" w:cs="仿宋_GB2312" w:hint="eastAsia"/>
          <w:sz w:val="32"/>
          <w:szCs w:val="32"/>
        </w:rPr>
        <w:t>济萎缩严重，集体收入大量减少。针对这些问题，</w:t>
      </w:r>
      <w:r>
        <w:rPr>
          <w:rFonts w:ascii="仿宋_GB2312" w:eastAsia="仿宋_GB2312" w:hAnsi="仿宋_GB2312" w:cs="仿宋_GB2312" w:hint="eastAsia"/>
          <w:sz w:val="32"/>
          <w:szCs w:val="32"/>
        </w:rPr>
        <w:t>政府正积极采取措施，进行加强和改进。</w:t>
      </w:r>
    </w:p>
    <w:p w:rsidR="008B67D4" w:rsidRDefault="00CD4CB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二、关于加大项目政策倾斜力度的建议。</w:t>
      </w:r>
      <w:r>
        <w:rPr>
          <w:rFonts w:ascii="仿宋" w:eastAsia="仿宋" w:hAnsi="仿宋" w:cs="仿宋_GB2312" w:hint="eastAsia"/>
          <w:sz w:val="32"/>
          <w:szCs w:val="32"/>
        </w:rPr>
        <w:t>当前主要做的是：一是扶持创业转产一批。按照创业退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捕渔民最高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20</w:t>
      </w:r>
      <w:r>
        <w:rPr>
          <w:rFonts w:ascii="仿宋" w:eastAsia="仿宋" w:hAnsi="仿宋" w:cs="仿宋_GB2312" w:hint="eastAsia"/>
          <w:sz w:val="32"/>
          <w:szCs w:val="32"/>
        </w:rPr>
        <w:t>万元的额度，发放创业贷款</w:t>
      </w:r>
      <w:r>
        <w:rPr>
          <w:rFonts w:ascii="仿宋" w:eastAsia="仿宋" w:hAnsi="仿宋" w:cs="仿宋_GB2312" w:hint="eastAsia"/>
          <w:sz w:val="32"/>
          <w:szCs w:val="32"/>
        </w:rPr>
        <w:t>577</w:t>
      </w:r>
      <w:r>
        <w:rPr>
          <w:rFonts w:ascii="仿宋" w:eastAsia="仿宋" w:hAnsi="仿宋" w:cs="仿宋_GB2312" w:hint="eastAsia"/>
          <w:sz w:val="32"/>
          <w:szCs w:val="32"/>
        </w:rPr>
        <w:t>万元，帮助自主创业渔民实</w:t>
      </w:r>
      <w:r>
        <w:rPr>
          <w:rFonts w:ascii="仿宋" w:eastAsia="仿宋" w:hAnsi="仿宋" w:cs="仿宋" w:hint="eastAsia"/>
          <w:sz w:val="32"/>
          <w:szCs w:val="32"/>
        </w:rPr>
        <w:t>现增收。同时，积极落实一次性创业补贴政策，</w:t>
      </w:r>
      <w:r>
        <w:rPr>
          <w:rFonts w:ascii="仿宋" w:eastAsia="仿宋" w:hAnsi="仿宋" w:cs="仿宋" w:hint="eastAsia"/>
          <w:sz w:val="32"/>
          <w:szCs w:val="32"/>
        </w:rPr>
        <w:t>全市</w:t>
      </w:r>
      <w:r>
        <w:rPr>
          <w:rFonts w:ascii="仿宋" w:eastAsia="仿宋" w:hAnsi="仿宋" w:cs="仿宋" w:hint="eastAsia"/>
          <w:sz w:val="32"/>
          <w:szCs w:val="32"/>
        </w:rPr>
        <w:t>自主创业</w:t>
      </w:r>
      <w:r>
        <w:rPr>
          <w:rFonts w:ascii="仿宋" w:eastAsia="仿宋" w:hAnsi="仿宋" w:cs="仿宋" w:hint="eastAsia"/>
          <w:sz w:val="32"/>
          <w:szCs w:val="32"/>
        </w:rPr>
        <w:t>1241</w:t>
      </w:r>
      <w:r>
        <w:rPr>
          <w:rFonts w:ascii="仿宋" w:eastAsia="仿宋" w:hAnsi="仿宋" w:cs="仿宋" w:hint="eastAsia"/>
          <w:sz w:val="32"/>
          <w:szCs w:val="32"/>
        </w:rPr>
        <w:t>人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二是对湖中岛进行调研，为实施生态移民做好准备。</w:t>
      </w:r>
    </w:p>
    <w:p w:rsidR="008B67D4" w:rsidRDefault="00CD4CBC">
      <w:pPr>
        <w:spacing w:line="600" w:lineRule="exact"/>
        <w:ind w:firstLineChars="200"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下一步我们将增加</w:t>
      </w:r>
      <w:r>
        <w:rPr>
          <w:rFonts w:ascii="仿宋_GB2312" w:eastAsia="仿宋_GB2312" w:hAnsi="仿宋_GB2312" w:cs="仿宋_GB2312" w:hint="eastAsia"/>
          <w:sz w:val="32"/>
          <w:szCs w:val="32"/>
          <w:lang/>
        </w:rPr>
        <w:t>创业贷款扶持力度，加强</w:t>
      </w:r>
      <w:r>
        <w:rPr>
          <w:rFonts w:ascii="仿宋_GB2312" w:eastAsia="仿宋_GB2312" w:hAnsi="仿宋_GB2312" w:cs="仿宋_GB2312" w:hint="eastAsia"/>
          <w:sz w:val="32"/>
          <w:szCs w:val="32"/>
        </w:rPr>
        <w:t>专业渔村基础设施建设，加大对鄱阳湖区项目倾斜力度，大力发展河湖绿色经济。进一步整合资源，落实一批水产养殖池塘标准化改造项目，加大招商引资力度，引进新的高价值的养殖品种，提升经济效益，让更多的转产渔民在新的岗位上就业增收。同时依托</w:t>
      </w:r>
      <w:r>
        <w:rPr>
          <w:rFonts w:ascii="仿宋" w:eastAsia="仿宋" w:hAnsi="仿宋" w:cs="仿宋" w:hint="eastAsia"/>
          <w:sz w:val="32"/>
          <w:szCs w:val="32"/>
        </w:rPr>
        <w:t>人居环境整治，加大对渔村的道路硬化拓宽、亮化、排水沟、广场等基础设施投入力度，</w:t>
      </w:r>
      <w:r>
        <w:rPr>
          <w:rFonts w:ascii="仿宋" w:eastAsia="仿宋" w:hAnsi="仿宋" w:cs="仿宋" w:hint="eastAsia"/>
          <w:sz w:val="32"/>
          <w:szCs w:val="32"/>
        </w:rPr>
        <w:t>全面提升渔村村容村貌，改善渔民生产生活条件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8B67D4" w:rsidRDefault="00CD4CBC">
      <w:pPr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三、关于加大发展产业扶持力度的建议。</w:t>
      </w:r>
      <w:r>
        <w:rPr>
          <w:rFonts w:ascii="仿宋_GB2312" w:eastAsia="仿宋_GB2312" w:hAnsi="仿宋_GB2312" w:cs="仿宋_GB2312" w:hint="eastAsia"/>
          <w:sz w:val="32"/>
          <w:szCs w:val="32"/>
        </w:rPr>
        <w:t>禁捕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退捕工作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以来，我们注重以打造“生态鄱阳湖、绿色农产品”品牌为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契机，</w:t>
      </w:r>
      <w:r>
        <w:rPr>
          <w:rFonts w:ascii="仿宋" w:eastAsia="仿宋" w:hAnsi="仿宋" w:cs="仿宋" w:hint="eastAsia"/>
          <w:sz w:val="32"/>
          <w:szCs w:val="32"/>
        </w:rPr>
        <w:t>把握</w:t>
      </w:r>
      <w:r>
        <w:rPr>
          <w:rFonts w:ascii="仿宋" w:eastAsia="仿宋" w:hAnsi="仿宋" w:cs="仿宋"/>
          <w:sz w:val="32"/>
          <w:szCs w:val="32"/>
        </w:rPr>
        <w:t>沿江沿湖资源生态优势，因地制宜发展稻</w:t>
      </w:r>
      <w:r>
        <w:rPr>
          <w:rFonts w:ascii="仿宋" w:eastAsia="仿宋" w:hAnsi="仿宋" w:cs="仿宋" w:hint="eastAsia"/>
          <w:sz w:val="32"/>
          <w:szCs w:val="32"/>
        </w:rPr>
        <w:t>渔</w:t>
      </w:r>
      <w:r>
        <w:rPr>
          <w:rFonts w:ascii="仿宋" w:eastAsia="仿宋" w:hAnsi="仿宋" w:cs="仿宋"/>
          <w:sz w:val="32"/>
          <w:szCs w:val="32"/>
        </w:rPr>
        <w:t>（虾）综合种养、水产品加工、休闲渔业</w:t>
      </w:r>
      <w:r>
        <w:rPr>
          <w:rFonts w:ascii="仿宋" w:eastAsia="仿宋" w:hAnsi="仿宋" w:cs="仿宋" w:hint="eastAsia"/>
          <w:sz w:val="32"/>
          <w:szCs w:val="32"/>
        </w:rPr>
        <w:t>、蔬菜种植等</w:t>
      </w:r>
      <w:r>
        <w:rPr>
          <w:rFonts w:ascii="仿宋" w:eastAsia="仿宋" w:hAnsi="仿宋" w:cs="仿宋"/>
          <w:sz w:val="32"/>
          <w:szCs w:val="32"/>
        </w:rPr>
        <w:t>，增加产业就业空间。</w:t>
      </w:r>
      <w:r>
        <w:rPr>
          <w:rFonts w:ascii="仿宋" w:eastAsia="仿宋" w:hAnsi="仿宋" w:cs="仿宋" w:hint="eastAsia"/>
          <w:sz w:val="32"/>
          <w:szCs w:val="32"/>
        </w:rPr>
        <w:t>已实现</w:t>
      </w:r>
      <w:r>
        <w:rPr>
          <w:rFonts w:ascii="仿宋" w:eastAsia="仿宋" w:hAnsi="仿宋" w:hint="eastAsia"/>
          <w:sz w:val="32"/>
          <w:szCs w:val="32"/>
        </w:rPr>
        <w:t>渔业产业安置</w:t>
      </w:r>
      <w:r>
        <w:rPr>
          <w:rFonts w:ascii="仿宋" w:eastAsia="仿宋" w:hAnsi="仿宋" w:hint="eastAsia"/>
          <w:sz w:val="32"/>
          <w:szCs w:val="32"/>
        </w:rPr>
        <w:t>147</w:t>
      </w:r>
      <w:r>
        <w:rPr>
          <w:rFonts w:ascii="仿宋" w:eastAsia="仿宋" w:hAnsi="仿宋" w:hint="eastAsia"/>
          <w:sz w:val="32"/>
          <w:szCs w:val="32"/>
        </w:rPr>
        <w:t>人，农业产业安置</w:t>
      </w:r>
      <w:r>
        <w:rPr>
          <w:rFonts w:ascii="仿宋" w:eastAsia="仿宋" w:hAnsi="仿宋" w:hint="eastAsia"/>
          <w:sz w:val="32"/>
          <w:szCs w:val="32"/>
        </w:rPr>
        <w:t>3461</w:t>
      </w:r>
      <w:r>
        <w:rPr>
          <w:rFonts w:ascii="仿宋" w:eastAsia="仿宋" w:hAnsi="仿宋" w:hint="eastAsia"/>
          <w:sz w:val="32"/>
          <w:szCs w:val="32"/>
        </w:rPr>
        <w:t>人</w:t>
      </w:r>
      <w:r>
        <w:rPr>
          <w:rFonts w:ascii="仿宋" w:eastAsia="仿宋" w:hAnsi="仿宋" w:hint="eastAsia"/>
          <w:sz w:val="32"/>
          <w:szCs w:val="32"/>
        </w:rPr>
        <w:t>；已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拔付退捕专业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渔村产业扶持资金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1360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万元，用于发展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退捕专业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渔村集体经济，帮助退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捕渔民实现家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门口就业。余干县投资</w:t>
      </w:r>
      <w:r>
        <w:rPr>
          <w:rFonts w:ascii="仿宋_GB2312" w:eastAsia="仿宋_GB2312" w:hAnsi="仿宋_GB2312" w:cs="仿宋_GB2312" w:hint="eastAsia"/>
          <w:sz w:val="32"/>
          <w:szCs w:val="32"/>
        </w:rPr>
        <w:t>1.2</w:t>
      </w:r>
      <w:r>
        <w:rPr>
          <w:rFonts w:ascii="仿宋_GB2312" w:eastAsia="仿宋_GB2312" w:hAnsi="仿宋_GB2312" w:cs="仿宋_GB2312" w:hint="eastAsia"/>
          <w:sz w:val="32"/>
          <w:szCs w:val="32"/>
        </w:rPr>
        <w:t>亿元，建成蔬菜种植产业基地和菌菇种植专业合作社联合社基地，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带动瑞洪</w:t>
      </w:r>
      <w:r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个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渔村</w:t>
      </w:r>
      <w:r>
        <w:rPr>
          <w:rFonts w:ascii="仿宋_GB2312" w:eastAsia="仿宋_GB2312" w:hAnsi="仿宋_GB2312" w:cs="仿宋_GB2312" w:hint="eastAsia"/>
          <w:sz w:val="32"/>
          <w:szCs w:val="32"/>
        </w:rPr>
        <w:t>1089</w:t>
      </w:r>
      <w:r>
        <w:rPr>
          <w:rFonts w:ascii="仿宋_GB2312" w:eastAsia="仿宋_GB2312" w:hAnsi="仿宋_GB2312" w:cs="仿宋_GB2312" w:hint="eastAsia"/>
          <w:sz w:val="32"/>
          <w:szCs w:val="32"/>
        </w:rPr>
        <w:t>户退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捕渔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民务工就业。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余干县康山乡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忠义文化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园加强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捕渔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村建房管理和特色风貌引导，推广具有乡土气息、文化韵律、渔乡风味的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鄱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湖民居、特色民居。</w:t>
      </w:r>
    </w:p>
    <w:p w:rsidR="008B67D4" w:rsidRDefault="00CD4CBC">
      <w:pPr>
        <w:pStyle w:val="a3"/>
        <w:spacing w:line="600" w:lineRule="exact"/>
        <w:ind w:firstLineChars="200" w:firstLine="640"/>
        <w:rPr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下一步，我们将按照您的建议，进一步鼓励扶持本地渔村发</w:t>
      </w:r>
      <w:r>
        <w:rPr>
          <w:rFonts w:ascii="仿宋_GB2312" w:eastAsia="仿宋_GB2312" w:hAnsi="仿宋_GB2312" w:cs="仿宋_GB2312" w:hint="eastAsia"/>
          <w:sz w:val="32"/>
          <w:szCs w:val="32"/>
        </w:rPr>
        <w:t>展产业，积极吸引龙头企业落户渔村，以公司</w:t>
      </w:r>
      <w:r>
        <w:rPr>
          <w:rFonts w:ascii="仿宋_GB2312" w:eastAsia="仿宋_GB2312" w:hAnsi="仿宋_GB2312" w:cs="仿宋_GB2312" w:hint="eastAsia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sz w:val="32"/>
          <w:szCs w:val="32"/>
        </w:rPr>
        <w:t>农户、合作社</w:t>
      </w:r>
      <w:r>
        <w:rPr>
          <w:rFonts w:ascii="仿宋_GB2312" w:eastAsia="仿宋_GB2312" w:hAnsi="仿宋_GB2312" w:cs="仿宋_GB2312" w:hint="eastAsia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sz w:val="32"/>
          <w:szCs w:val="32"/>
        </w:rPr>
        <w:t>农户等多种紧密的利益联结机制形式，为渔村、渔民发展产业提供技术指导、销售服务</w:t>
      </w:r>
      <w:r>
        <w:rPr>
          <w:rFonts w:ascii="仿宋" w:eastAsia="仿宋" w:hAnsi="仿宋" w:cs="仿宋" w:hint="eastAsia"/>
          <w:sz w:val="32"/>
          <w:szCs w:val="32"/>
        </w:rPr>
        <w:t>、经营管理，促进村集体经济壮大发展。</w:t>
      </w:r>
    </w:p>
    <w:p w:rsidR="008B67D4" w:rsidRDefault="00CD4CBC">
      <w:pPr>
        <w:pStyle w:val="a3"/>
        <w:spacing w:line="600" w:lineRule="exact"/>
        <w:ind w:firstLineChars="200" w:firstLine="643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四、关于在加大渔民就业帮扶力度的建议。</w:t>
      </w:r>
    </w:p>
    <w:p w:rsidR="008B67D4" w:rsidRDefault="00CD4CBC">
      <w:pPr>
        <w:spacing w:line="600" w:lineRule="exact"/>
        <w:ind w:firstLineChars="200" w:firstLine="640"/>
        <w:rPr>
          <w:rFonts w:ascii="楷体" w:eastAsia="楷体" w:hAnsi="楷体" w:cs="楷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禁捕以来，在就业帮扶上我们做了许多工作，做了许多文章。</w:t>
      </w:r>
    </w:p>
    <w:p w:rsidR="008B67D4" w:rsidRDefault="00CD4CBC">
      <w:pPr>
        <w:spacing w:line="600" w:lineRule="exact"/>
        <w:ind w:firstLineChars="200" w:firstLine="643"/>
        <w:rPr>
          <w:rFonts w:ascii="黑体" w:eastAsia="黑体" w:hAnsi="黑体" w:cs="仿宋_GB2312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（一）多</w:t>
      </w:r>
      <w:proofErr w:type="gramStart"/>
      <w:r>
        <w:rPr>
          <w:rFonts w:ascii="楷体" w:eastAsia="楷体" w:hAnsi="楷体" w:cs="楷体" w:hint="eastAsia"/>
          <w:b/>
          <w:bCs/>
          <w:sz w:val="32"/>
          <w:szCs w:val="32"/>
        </w:rPr>
        <w:t>措</w:t>
      </w:r>
      <w:proofErr w:type="gramEnd"/>
      <w:r>
        <w:rPr>
          <w:rFonts w:ascii="楷体" w:eastAsia="楷体" w:hAnsi="楷体" w:cs="楷体" w:hint="eastAsia"/>
          <w:b/>
          <w:bCs/>
          <w:sz w:val="32"/>
          <w:szCs w:val="32"/>
        </w:rPr>
        <w:t>并举确保“有就业”</w:t>
      </w:r>
    </w:p>
    <w:p w:rsidR="008B67D4" w:rsidRDefault="00CD4CBC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全市</w:t>
      </w:r>
      <w:r>
        <w:rPr>
          <w:rFonts w:ascii="仿宋" w:eastAsia="仿宋" w:hAnsi="仿宋" w:cs="仿宋" w:hint="eastAsia"/>
          <w:sz w:val="32"/>
          <w:szCs w:val="32"/>
        </w:rPr>
        <w:t>积极落实“</w:t>
      </w:r>
      <w:r>
        <w:rPr>
          <w:rFonts w:ascii="仿宋" w:eastAsia="仿宋" w:hAnsi="仿宋" w:cs="仿宋" w:hint="eastAsia"/>
          <w:sz w:val="32"/>
          <w:szCs w:val="32"/>
        </w:rPr>
        <w:t>1131</w:t>
      </w:r>
      <w:r>
        <w:rPr>
          <w:rFonts w:ascii="仿宋" w:eastAsia="仿宋" w:hAnsi="仿宋" w:cs="仿宋" w:hint="eastAsia"/>
          <w:sz w:val="32"/>
          <w:szCs w:val="32"/>
        </w:rPr>
        <w:t>”服务，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有</w:t>
      </w:r>
      <w:r>
        <w:rPr>
          <w:rFonts w:ascii="仿宋" w:eastAsia="仿宋" w:hAnsi="仿宋" w:cs="仿宋" w:hint="eastAsia"/>
          <w:sz w:val="32"/>
          <w:szCs w:val="32"/>
        </w:rPr>
        <w:t>针对性制定转产就业安置方案，着力推进“六个一批”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bCs/>
          <w:sz w:val="32"/>
          <w:szCs w:val="32"/>
        </w:rPr>
        <w:t>一是扶持创业转产一批。</w:t>
      </w:r>
      <w:r>
        <w:rPr>
          <w:rFonts w:ascii="仿宋" w:eastAsia="仿宋" w:hAnsi="仿宋" w:cs="仿宋_GB2312" w:hint="eastAsia"/>
          <w:sz w:val="32"/>
          <w:szCs w:val="32"/>
        </w:rPr>
        <w:t>按照创业退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捕渔民最高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20</w:t>
      </w:r>
      <w:r>
        <w:rPr>
          <w:rFonts w:ascii="仿宋" w:eastAsia="仿宋" w:hAnsi="仿宋" w:cs="仿宋_GB2312" w:hint="eastAsia"/>
          <w:sz w:val="32"/>
          <w:szCs w:val="32"/>
        </w:rPr>
        <w:t>万</w:t>
      </w:r>
      <w:r>
        <w:rPr>
          <w:rFonts w:ascii="仿宋" w:eastAsia="仿宋" w:hAnsi="仿宋" w:cs="仿宋" w:hint="eastAsia"/>
          <w:sz w:val="32"/>
          <w:szCs w:val="32"/>
        </w:rPr>
        <w:t>元的额度，发放创业贷款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落实一次性创业补贴政策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二是特色产业吸纳一批。</w:t>
      </w:r>
      <w:r>
        <w:rPr>
          <w:rFonts w:ascii="仿宋" w:eastAsia="仿宋" w:hAnsi="仿宋" w:cs="仿宋" w:hint="eastAsia"/>
          <w:bCs/>
          <w:sz w:val="32"/>
          <w:szCs w:val="32"/>
        </w:rPr>
        <w:t>三是就近</w:t>
      </w: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择岗安置一批。依托本地工业园区，结合渔民需求</w:t>
      </w:r>
      <w:r>
        <w:rPr>
          <w:rFonts w:ascii="仿宋" w:eastAsia="仿宋" w:hAnsi="仿宋" w:cs="仿宋" w:hint="eastAsia"/>
          <w:sz w:val="32"/>
          <w:szCs w:val="32"/>
        </w:rPr>
        <w:t>提供专项岗位。在</w:t>
      </w:r>
      <w:r>
        <w:rPr>
          <w:rFonts w:ascii="仿宋" w:eastAsia="仿宋" w:hAnsi="仿宋" w:hint="eastAsia"/>
          <w:sz w:val="32"/>
          <w:szCs w:val="32"/>
        </w:rPr>
        <w:t>退</w:t>
      </w:r>
      <w:proofErr w:type="gramStart"/>
      <w:r>
        <w:rPr>
          <w:rFonts w:ascii="仿宋" w:eastAsia="仿宋" w:hAnsi="仿宋" w:hint="eastAsia"/>
          <w:sz w:val="32"/>
          <w:szCs w:val="32"/>
        </w:rPr>
        <w:t>捕渔民集中</w:t>
      </w:r>
      <w:proofErr w:type="gramEnd"/>
      <w:r>
        <w:rPr>
          <w:rFonts w:ascii="仿宋" w:eastAsia="仿宋" w:hAnsi="仿宋" w:hint="eastAsia"/>
          <w:sz w:val="32"/>
          <w:szCs w:val="32"/>
        </w:rPr>
        <w:t>地开展专场招聘活动</w:t>
      </w:r>
      <w:r>
        <w:rPr>
          <w:rFonts w:ascii="仿宋" w:eastAsia="仿宋" w:hAnsi="仿宋" w:hint="eastAsia"/>
          <w:sz w:val="32"/>
          <w:szCs w:val="32"/>
        </w:rPr>
        <w:t>13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场次，</w:t>
      </w:r>
      <w:r>
        <w:rPr>
          <w:rFonts w:ascii="仿宋" w:eastAsia="仿宋" w:hAnsi="仿宋" w:cs="仿宋" w:hint="eastAsia"/>
          <w:sz w:val="32"/>
          <w:szCs w:val="32"/>
        </w:rPr>
        <w:t>职业推介</w:t>
      </w:r>
      <w:r>
        <w:rPr>
          <w:rFonts w:ascii="仿宋" w:eastAsia="仿宋" w:hAnsi="仿宋" w:cs="仿宋" w:hint="eastAsia"/>
          <w:sz w:val="32"/>
          <w:szCs w:val="32"/>
        </w:rPr>
        <w:t>59840</w:t>
      </w:r>
      <w:r>
        <w:rPr>
          <w:rFonts w:ascii="仿宋" w:eastAsia="仿宋" w:hAnsi="仿宋" w:cs="仿宋" w:hint="eastAsia"/>
          <w:sz w:val="32"/>
          <w:szCs w:val="32"/>
        </w:rPr>
        <w:t>人次，提供就业岗位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万余个，</w:t>
      </w:r>
      <w:r>
        <w:rPr>
          <w:rFonts w:ascii="仿宋" w:eastAsia="仿宋" w:hAnsi="仿宋" w:hint="eastAsia"/>
          <w:sz w:val="32"/>
          <w:szCs w:val="32"/>
        </w:rPr>
        <w:t>目前</w:t>
      </w:r>
      <w:r>
        <w:rPr>
          <w:rFonts w:ascii="仿宋" w:eastAsia="仿宋" w:hAnsi="仿宋" w:hint="eastAsia"/>
          <w:sz w:val="32"/>
          <w:szCs w:val="32"/>
        </w:rPr>
        <w:t>企业吸纳</w:t>
      </w:r>
      <w:r>
        <w:rPr>
          <w:rFonts w:ascii="仿宋" w:eastAsia="仿宋" w:hAnsi="仿宋" w:hint="eastAsia"/>
          <w:sz w:val="32"/>
          <w:szCs w:val="32"/>
        </w:rPr>
        <w:t>5241</w:t>
      </w:r>
      <w:r>
        <w:rPr>
          <w:rFonts w:ascii="仿宋" w:eastAsia="仿宋" w:hAnsi="仿宋" w:hint="eastAsia"/>
          <w:sz w:val="32"/>
          <w:szCs w:val="32"/>
        </w:rPr>
        <w:t>人就业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灵活就业</w:t>
      </w:r>
      <w:r>
        <w:rPr>
          <w:rFonts w:ascii="仿宋" w:eastAsia="仿宋" w:hAnsi="仿宋" w:hint="eastAsia"/>
          <w:sz w:val="32"/>
          <w:szCs w:val="32"/>
        </w:rPr>
        <w:t>6382</w:t>
      </w:r>
      <w:r>
        <w:rPr>
          <w:rFonts w:ascii="仿宋" w:eastAsia="仿宋" w:hAnsi="仿宋" w:hint="eastAsia"/>
          <w:sz w:val="32"/>
          <w:szCs w:val="32"/>
        </w:rPr>
        <w:t>人。</w:t>
      </w:r>
      <w:r>
        <w:rPr>
          <w:rFonts w:ascii="仿宋" w:eastAsia="仿宋" w:hAnsi="仿宋" w:cs="仿宋" w:hint="eastAsia"/>
          <w:sz w:val="32"/>
          <w:szCs w:val="32"/>
        </w:rPr>
        <w:t>四是劳务输出转移</w:t>
      </w:r>
      <w:r>
        <w:rPr>
          <w:rFonts w:ascii="仿宋" w:eastAsia="仿宋" w:hAnsi="仿宋" w:hint="eastAsia"/>
          <w:sz w:val="32"/>
          <w:szCs w:val="32"/>
        </w:rPr>
        <w:t>一批。</w:t>
      </w:r>
      <w:r>
        <w:rPr>
          <w:rFonts w:ascii="仿宋" w:eastAsia="仿宋" w:hAnsi="仿宋" w:hint="eastAsia"/>
          <w:sz w:val="32"/>
          <w:szCs w:val="32"/>
        </w:rPr>
        <w:t>加强与上海、浙江、江苏等劳务输入地区的密切联系，加大有组织的劳务输出力度，目前市外输出就业务工渔民近</w:t>
      </w:r>
      <w:r>
        <w:rPr>
          <w:rFonts w:ascii="仿宋" w:eastAsia="仿宋" w:hAnsi="仿宋" w:hint="eastAsia"/>
          <w:sz w:val="32"/>
          <w:szCs w:val="32"/>
        </w:rPr>
        <w:t>4000</w:t>
      </w:r>
      <w:r>
        <w:rPr>
          <w:rFonts w:ascii="仿宋" w:eastAsia="仿宋" w:hAnsi="仿宋" w:hint="eastAsia"/>
          <w:sz w:val="32"/>
          <w:szCs w:val="32"/>
        </w:rPr>
        <w:t>余</w:t>
      </w:r>
      <w:r>
        <w:rPr>
          <w:rFonts w:ascii="仿宋" w:eastAsia="仿宋" w:hAnsi="仿宋" w:hint="eastAsia"/>
          <w:sz w:val="32"/>
          <w:szCs w:val="32"/>
        </w:rPr>
        <w:t>人次。</w:t>
      </w:r>
      <w:r>
        <w:rPr>
          <w:rFonts w:ascii="仿宋" w:eastAsia="仿宋" w:hAnsi="仿宋" w:cs="仿宋" w:hint="eastAsia"/>
          <w:bCs/>
          <w:sz w:val="32"/>
          <w:szCs w:val="32"/>
        </w:rPr>
        <w:t>五是技能培训提升一批。</w:t>
      </w:r>
      <w:r>
        <w:rPr>
          <w:rFonts w:ascii="仿宋" w:eastAsia="仿宋" w:hAnsi="仿宋" w:cs="仿宋" w:hint="eastAsia"/>
          <w:bCs/>
          <w:sz w:val="32"/>
          <w:szCs w:val="32"/>
        </w:rPr>
        <w:t>用足用活</w:t>
      </w:r>
      <w:r>
        <w:rPr>
          <w:rFonts w:ascii="仿宋" w:eastAsia="仿宋" w:hAnsi="仿宋" w:cs="仿宋" w:hint="eastAsia"/>
          <w:sz w:val="32"/>
          <w:szCs w:val="32"/>
        </w:rPr>
        <w:t>政府补贴资金，确保</w:t>
      </w:r>
      <w:r>
        <w:rPr>
          <w:rStyle w:val="NormalCharacter"/>
          <w:rFonts w:ascii="仿宋" w:eastAsia="仿宋" w:hAnsi="仿宋"/>
          <w:kern w:val="0"/>
          <w:sz w:val="32"/>
          <w:szCs w:val="32"/>
        </w:rPr>
        <w:t>退</w:t>
      </w:r>
      <w:proofErr w:type="gramStart"/>
      <w:r>
        <w:rPr>
          <w:rStyle w:val="NormalCharacter"/>
          <w:rFonts w:ascii="仿宋" w:eastAsia="仿宋" w:hAnsi="仿宋"/>
          <w:kern w:val="0"/>
          <w:sz w:val="32"/>
          <w:szCs w:val="32"/>
        </w:rPr>
        <w:t>捕渔</w:t>
      </w:r>
      <w:proofErr w:type="gramEnd"/>
      <w:r>
        <w:rPr>
          <w:rStyle w:val="NormalCharacter"/>
          <w:rFonts w:ascii="仿宋" w:eastAsia="仿宋" w:hAnsi="仿宋"/>
          <w:kern w:val="0"/>
          <w:sz w:val="32"/>
          <w:szCs w:val="32"/>
        </w:rPr>
        <w:t>民都有机会选择</w:t>
      </w:r>
      <w:r>
        <w:rPr>
          <w:rStyle w:val="NormalCharacter"/>
          <w:rFonts w:ascii="仿宋" w:eastAsia="仿宋" w:hAnsi="仿宋"/>
          <w:kern w:val="0"/>
          <w:sz w:val="32"/>
          <w:szCs w:val="32"/>
        </w:rPr>
        <w:t>1</w:t>
      </w:r>
      <w:r>
        <w:rPr>
          <w:rStyle w:val="NormalCharacter"/>
          <w:rFonts w:ascii="仿宋" w:eastAsia="仿宋" w:hAnsi="仿宋"/>
          <w:kern w:val="0"/>
          <w:sz w:val="32"/>
          <w:szCs w:val="32"/>
        </w:rPr>
        <w:t>门</w:t>
      </w:r>
      <w:r>
        <w:rPr>
          <w:rStyle w:val="NormalCharacter"/>
          <w:rFonts w:ascii="仿宋" w:eastAsia="仿宋" w:hAnsi="仿宋" w:hint="eastAsia"/>
          <w:kern w:val="0"/>
          <w:sz w:val="32"/>
          <w:szCs w:val="32"/>
        </w:rPr>
        <w:t>以</w:t>
      </w:r>
      <w:r>
        <w:rPr>
          <w:rStyle w:val="NormalCharacter"/>
          <w:rFonts w:ascii="仿宋" w:eastAsia="仿宋" w:hAnsi="仿宋"/>
          <w:kern w:val="0"/>
          <w:sz w:val="32"/>
          <w:szCs w:val="32"/>
        </w:rPr>
        <w:t>上实用技能培训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bCs/>
          <w:sz w:val="32"/>
          <w:szCs w:val="32"/>
        </w:rPr>
        <w:t>六是公益岗位兜底一批。</w:t>
      </w:r>
      <w:r>
        <w:rPr>
          <w:rFonts w:ascii="仿宋" w:eastAsia="仿宋" w:hAnsi="仿宋" w:hint="eastAsia"/>
          <w:bCs/>
          <w:sz w:val="32"/>
          <w:szCs w:val="32"/>
        </w:rPr>
        <w:t>在保洁、保绿、保安、协管员等岗位基础上，新增“大堤</w:t>
      </w:r>
      <w:r>
        <w:rPr>
          <w:rFonts w:ascii="仿宋" w:eastAsia="仿宋" w:hAnsi="仿宋" w:hint="eastAsia"/>
          <w:sz w:val="32"/>
          <w:szCs w:val="32"/>
        </w:rPr>
        <w:t>巡护、</w:t>
      </w:r>
      <w:r>
        <w:rPr>
          <w:rFonts w:ascii="仿宋_GB2312" w:eastAsia="仿宋_GB2312" w:hint="eastAsia"/>
          <w:sz w:val="32"/>
          <w:szCs w:val="32"/>
        </w:rPr>
        <w:t>护渔员、</w:t>
      </w:r>
      <w:r>
        <w:rPr>
          <w:rFonts w:ascii="仿宋" w:eastAsia="仿宋" w:hAnsi="仿宋" w:hint="eastAsia"/>
          <w:sz w:val="32"/>
          <w:szCs w:val="32"/>
        </w:rPr>
        <w:t>候鸟</w:t>
      </w:r>
      <w:r>
        <w:rPr>
          <w:rFonts w:ascii="仿宋_GB2312" w:eastAsia="仿宋_GB2312" w:hint="eastAsia"/>
          <w:sz w:val="32"/>
          <w:szCs w:val="32"/>
        </w:rPr>
        <w:t>管护员</w:t>
      </w:r>
      <w:r>
        <w:rPr>
          <w:rFonts w:ascii="仿宋" w:eastAsia="仿宋" w:hAnsi="仿宋" w:hint="eastAsia"/>
          <w:sz w:val="32"/>
          <w:szCs w:val="32"/>
        </w:rPr>
        <w:t>”等渔区特色公益性岗位，目前已兜底安置</w:t>
      </w:r>
      <w:r>
        <w:rPr>
          <w:rFonts w:ascii="仿宋" w:eastAsia="仿宋" w:hAnsi="仿宋" w:hint="eastAsia"/>
          <w:sz w:val="32"/>
          <w:szCs w:val="32"/>
        </w:rPr>
        <w:t>1366</w:t>
      </w:r>
      <w:r>
        <w:rPr>
          <w:rFonts w:ascii="仿宋" w:eastAsia="仿宋" w:hAnsi="仿宋" w:hint="eastAsia"/>
          <w:sz w:val="32"/>
          <w:szCs w:val="32"/>
        </w:rPr>
        <w:t>人。</w:t>
      </w:r>
    </w:p>
    <w:p w:rsidR="008B67D4" w:rsidRDefault="00CD4CBC">
      <w:pPr>
        <w:spacing w:line="60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截止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31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，全市政策宣传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22735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人次，就业指导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19500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多人次，职业介绍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58098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人次，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实现转产安置就业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17951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人，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就业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率达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100%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。</w:t>
      </w:r>
    </w:p>
    <w:p w:rsidR="008B67D4" w:rsidRDefault="00CD4CBC">
      <w:pPr>
        <w:spacing w:line="60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（二）持续跟踪确保“稳就业”</w:t>
      </w:r>
    </w:p>
    <w:p w:rsidR="008B67D4" w:rsidRDefault="00CD4CBC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压实退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捕渔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民转产安置工作机制，持续精准服务、持续动态跟踪，</w:t>
      </w:r>
      <w:r>
        <w:rPr>
          <w:rFonts w:ascii="仿宋" w:eastAsia="仿宋" w:hAnsi="仿宋" w:hint="eastAsia"/>
          <w:sz w:val="32"/>
          <w:szCs w:val="32"/>
        </w:rPr>
        <w:t>巩固转产就业成果，确保退</w:t>
      </w:r>
      <w:proofErr w:type="gramStart"/>
      <w:r>
        <w:rPr>
          <w:rFonts w:ascii="仿宋" w:eastAsia="仿宋" w:hAnsi="仿宋" w:hint="eastAsia"/>
          <w:sz w:val="32"/>
          <w:szCs w:val="32"/>
        </w:rPr>
        <w:t>捕渔</w:t>
      </w:r>
      <w:proofErr w:type="gramEnd"/>
      <w:r>
        <w:rPr>
          <w:rFonts w:ascii="仿宋" w:eastAsia="仿宋" w:hAnsi="仿宋" w:hint="eastAsia"/>
          <w:sz w:val="32"/>
          <w:szCs w:val="32"/>
        </w:rPr>
        <w:t>民转产就业“稳的住、能就业、有收入”</w:t>
      </w:r>
      <w:r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b/>
          <w:bCs/>
          <w:sz w:val="32"/>
          <w:szCs w:val="32"/>
        </w:rPr>
        <w:t>一是</w:t>
      </w:r>
      <w:r>
        <w:rPr>
          <w:rFonts w:ascii="仿宋" w:eastAsia="仿宋" w:hAnsi="仿宋" w:hint="eastAsia"/>
          <w:sz w:val="32"/>
          <w:szCs w:val="32"/>
        </w:rPr>
        <w:t>注重</w:t>
      </w:r>
      <w:r>
        <w:rPr>
          <w:rFonts w:ascii="仿宋" w:eastAsia="仿宋" w:hAnsi="仿宋" w:hint="eastAsia"/>
          <w:sz w:val="32"/>
          <w:szCs w:val="32"/>
        </w:rPr>
        <w:t>发挥渔民自身技能和环境适应能力强的优势，引导渔民在产业内转业</w:t>
      </w:r>
      <w:r>
        <w:rPr>
          <w:rFonts w:ascii="仿宋" w:eastAsia="仿宋" w:hAnsi="仿宋" w:hint="eastAsia"/>
          <w:sz w:val="32"/>
          <w:szCs w:val="32"/>
        </w:rPr>
        <w:t>；</w:t>
      </w:r>
      <w:r>
        <w:rPr>
          <w:rFonts w:ascii="仿宋" w:eastAsia="仿宋" w:hAnsi="仿宋" w:hint="eastAsia"/>
          <w:b/>
          <w:bCs/>
          <w:sz w:val="32"/>
          <w:szCs w:val="32"/>
        </w:rPr>
        <w:t>二是</w:t>
      </w:r>
      <w:r>
        <w:rPr>
          <w:rFonts w:ascii="仿宋" w:eastAsia="仿宋" w:hAnsi="仿宋" w:hint="eastAsia"/>
          <w:sz w:val="32"/>
          <w:szCs w:val="32"/>
        </w:rPr>
        <w:t>注重</w:t>
      </w:r>
      <w:r>
        <w:rPr>
          <w:rFonts w:ascii="仿宋" w:eastAsia="仿宋" w:hAnsi="仿宋" w:hint="eastAsia"/>
          <w:sz w:val="32"/>
          <w:szCs w:val="32"/>
        </w:rPr>
        <w:t>挖掘本地资源优势，尊重渔民职业选择权，加强指导和做好配套服务，有组织地转向种养殖业、农业服务业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工业企业</w:t>
      </w:r>
      <w:r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 w:hint="eastAsia"/>
          <w:sz w:val="32"/>
          <w:szCs w:val="32"/>
        </w:rPr>
        <w:t>领域就业。</w:t>
      </w:r>
      <w:r>
        <w:rPr>
          <w:rFonts w:ascii="仿宋" w:eastAsia="仿宋" w:hAnsi="仿宋" w:hint="eastAsia"/>
          <w:b/>
          <w:bCs/>
          <w:sz w:val="32"/>
          <w:szCs w:val="32"/>
        </w:rPr>
        <w:t>三是</w:t>
      </w:r>
      <w:r>
        <w:rPr>
          <w:rFonts w:ascii="仿宋" w:eastAsia="仿宋" w:hAnsi="仿宋" w:hint="eastAsia"/>
          <w:sz w:val="32"/>
          <w:szCs w:val="32"/>
        </w:rPr>
        <w:t>注重</w:t>
      </w:r>
      <w:r>
        <w:rPr>
          <w:rFonts w:ascii="仿宋" w:eastAsia="仿宋" w:hAnsi="仿宋" w:hint="eastAsia"/>
          <w:sz w:val="32"/>
          <w:szCs w:val="32"/>
        </w:rPr>
        <w:t>加大劳务输出力度，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对接省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内外适合退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捕渔民就业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岗位，开展点对点输出。</w:t>
      </w:r>
      <w:r>
        <w:rPr>
          <w:rFonts w:ascii="仿宋" w:eastAsia="仿宋" w:hAnsi="仿宋" w:cs="仿宋" w:hint="eastAsia"/>
          <w:sz w:val="32"/>
          <w:szCs w:val="32"/>
        </w:rPr>
        <w:t>鄱阳县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在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2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个最大的专</w:t>
      </w:r>
      <w:r>
        <w:rPr>
          <w:rFonts w:ascii="仿宋" w:eastAsia="仿宋" w:hAnsi="仿宋" w:cs="仿宋" w:hint="eastAsia"/>
          <w:sz w:val="32"/>
          <w:szCs w:val="32"/>
          <w:lang w:val="zh-CN"/>
        </w:rPr>
        <w:lastRenderedPageBreak/>
        <w:t>业渔村设立了就业招工服务站，</w:t>
      </w:r>
      <w:r>
        <w:rPr>
          <w:rFonts w:ascii="仿宋" w:eastAsia="仿宋" w:hAnsi="仿宋" w:cs="仿宋" w:hint="eastAsia"/>
          <w:sz w:val="32"/>
          <w:szCs w:val="32"/>
        </w:rPr>
        <w:t>全力保障退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捕渔民实现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高质量转产就业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。</w:t>
      </w:r>
      <w:r>
        <w:rPr>
          <w:rFonts w:ascii="仿宋" w:eastAsia="仿宋" w:hAnsi="仿宋" w:hint="eastAsia"/>
          <w:b/>
          <w:bCs/>
          <w:sz w:val="32"/>
          <w:szCs w:val="32"/>
          <w:lang w:val="zh-CN"/>
        </w:rPr>
        <w:t>四是</w:t>
      </w:r>
      <w:r>
        <w:rPr>
          <w:rFonts w:ascii="仿宋" w:eastAsia="仿宋" w:hAnsi="仿宋" w:cs="仿宋" w:hint="eastAsia"/>
          <w:sz w:val="32"/>
          <w:szCs w:val="32"/>
        </w:rPr>
        <w:t>注重</w:t>
      </w:r>
      <w:r>
        <w:rPr>
          <w:rFonts w:ascii="仿宋" w:eastAsia="仿宋" w:hAnsi="仿宋" w:cs="仿宋" w:hint="eastAsia"/>
          <w:sz w:val="32"/>
          <w:szCs w:val="32"/>
        </w:rPr>
        <w:t>公益性岗位兜底保障安置，就地吸纳有劳动能力的就业困难渔民就业。</w:t>
      </w:r>
      <w:r>
        <w:rPr>
          <w:rFonts w:ascii="仿宋" w:eastAsia="仿宋" w:hAnsi="仿宋" w:hint="eastAsia"/>
          <w:b/>
          <w:bCs/>
          <w:sz w:val="32"/>
          <w:szCs w:val="32"/>
        </w:rPr>
        <w:t>五是</w:t>
      </w:r>
      <w:r>
        <w:rPr>
          <w:rFonts w:ascii="仿宋" w:eastAsia="仿宋" w:hAnsi="仿宋" w:cs="仿宋" w:hint="eastAsia"/>
          <w:sz w:val="32"/>
          <w:szCs w:val="32"/>
        </w:rPr>
        <w:t>注重精准施策，</w:t>
      </w:r>
      <w:r>
        <w:rPr>
          <w:rFonts w:ascii="仿宋" w:eastAsia="仿宋" w:hAnsi="仿宋" w:hint="eastAsia"/>
          <w:sz w:val="32"/>
          <w:szCs w:val="32"/>
        </w:rPr>
        <w:t>对就业不稳定或就业转失业的退</w:t>
      </w:r>
      <w:proofErr w:type="gramStart"/>
      <w:r>
        <w:rPr>
          <w:rFonts w:ascii="仿宋" w:eastAsia="仿宋" w:hAnsi="仿宋" w:hint="eastAsia"/>
          <w:sz w:val="32"/>
          <w:szCs w:val="32"/>
        </w:rPr>
        <w:t>捕渔</w:t>
      </w:r>
      <w:proofErr w:type="gramEnd"/>
      <w:r>
        <w:rPr>
          <w:rFonts w:ascii="仿宋" w:eastAsia="仿宋" w:hAnsi="仿宋" w:hint="eastAsia"/>
          <w:sz w:val="32"/>
          <w:szCs w:val="32"/>
        </w:rPr>
        <w:t>民，有针对性制定“一人</w:t>
      </w:r>
      <w:proofErr w:type="gramStart"/>
      <w:r>
        <w:rPr>
          <w:rFonts w:ascii="仿宋" w:eastAsia="仿宋" w:hAnsi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hint="eastAsia"/>
          <w:sz w:val="32"/>
          <w:szCs w:val="32"/>
        </w:rPr>
        <w:t>策”“一户</w:t>
      </w:r>
      <w:proofErr w:type="gramStart"/>
      <w:r>
        <w:rPr>
          <w:rFonts w:ascii="仿宋" w:eastAsia="仿宋" w:hAnsi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hint="eastAsia"/>
          <w:sz w:val="32"/>
          <w:szCs w:val="32"/>
        </w:rPr>
        <w:t>策”帮扶措施，确保就业稳定。</w:t>
      </w:r>
    </w:p>
    <w:p w:rsidR="008B67D4" w:rsidRDefault="00CD4CBC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下一步，我们将接受您的建议，进一步</w:t>
      </w:r>
      <w:r>
        <w:rPr>
          <w:rFonts w:ascii="仿宋" w:eastAsia="仿宋" w:hAnsi="仿宋" w:cs="仿宋" w:hint="eastAsia"/>
          <w:sz w:val="32"/>
          <w:szCs w:val="32"/>
        </w:rPr>
        <w:t>了解渔民的就业培训需求和就业意愿，</w:t>
      </w:r>
      <w:r>
        <w:rPr>
          <w:rFonts w:ascii="仿宋_GB2312" w:eastAsia="仿宋_GB2312" w:hAnsi="仿宋_GB2312" w:cs="仿宋_GB2312" w:hint="eastAsia"/>
          <w:sz w:val="32"/>
          <w:szCs w:val="32"/>
        </w:rPr>
        <w:t>打造适合</w:t>
      </w:r>
      <w:r>
        <w:rPr>
          <w:rFonts w:ascii="仿宋_GB2312" w:eastAsia="仿宋_GB2312" w:hAnsi="仿宋_GB2312" w:cs="仿宋_GB2312" w:hint="eastAsia"/>
          <w:sz w:val="32"/>
          <w:szCs w:val="32"/>
          <w:lang/>
        </w:rPr>
        <w:t>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  <w:lang/>
        </w:rPr>
        <w:t>捕渔民</w:t>
      </w:r>
      <w:r>
        <w:rPr>
          <w:rFonts w:ascii="仿宋_GB2312" w:eastAsia="仿宋_GB2312" w:hAnsi="仿宋_GB2312" w:cs="仿宋_GB2312" w:hint="eastAsia"/>
          <w:sz w:val="32"/>
          <w:szCs w:val="32"/>
        </w:rPr>
        <w:t>特点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专业技能培训，同时采取多方发力、重点突破、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稳岗拓岗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等举措，联合工业园区，常态化组织退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捕渔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民专场招聘会，提</w:t>
      </w:r>
      <w:r>
        <w:rPr>
          <w:rFonts w:ascii="仿宋" w:eastAsia="仿宋" w:hAnsi="仿宋" w:cs="仿宋" w:hint="eastAsia"/>
          <w:sz w:val="32"/>
          <w:szCs w:val="32"/>
        </w:rPr>
        <w:t>供更多的本地就业岗位。</w:t>
      </w:r>
    </w:p>
    <w:p w:rsidR="008B67D4" w:rsidRDefault="00CD4CBC">
      <w:pPr>
        <w:pStyle w:val="a3"/>
        <w:spacing w:line="600" w:lineRule="exact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以上答复，不妥之处，请批评指正</w:t>
      </w:r>
      <w:r>
        <w:rPr>
          <w:rFonts w:ascii="仿宋_GB2312" w:eastAsia="仿宋_GB2312" w:hAnsi="仿宋_GB2312" w:cs="仿宋_GB2312"/>
          <w:sz w:val="32"/>
          <w:szCs w:val="32"/>
        </w:rPr>
        <w:t xml:space="preserve">! </w:t>
      </w:r>
    </w:p>
    <w:p w:rsidR="008B67D4" w:rsidRDefault="008B67D4">
      <w:pPr>
        <w:pStyle w:val="a4"/>
        <w:spacing w:line="600" w:lineRule="exact"/>
        <w:rPr>
          <w:rFonts w:ascii="仿宋" w:eastAsia="仿宋" w:hAnsi="仿宋"/>
          <w:sz w:val="32"/>
          <w:szCs w:val="32"/>
        </w:rPr>
      </w:pPr>
    </w:p>
    <w:p w:rsidR="000A7E5F" w:rsidRDefault="000A7E5F" w:rsidP="000A7E5F">
      <w:pPr>
        <w:pStyle w:val="a4"/>
        <w:spacing w:line="600" w:lineRule="exact"/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上饶市农业农村局</w:t>
      </w:r>
    </w:p>
    <w:p w:rsidR="000A7E5F" w:rsidRDefault="000A7E5F" w:rsidP="000A7E5F">
      <w:pPr>
        <w:pStyle w:val="a4"/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　　　　　　　　　　　　　2022年7月5日</w:t>
      </w:r>
    </w:p>
    <w:p w:rsidR="008B67D4" w:rsidRDefault="008B67D4">
      <w:pPr>
        <w:pStyle w:val="a4"/>
        <w:spacing w:line="600" w:lineRule="exact"/>
        <w:rPr>
          <w:rFonts w:ascii="仿宋" w:eastAsia="仿宋" w:hAnsi="仿宋"/>
          <w:sz w:val="32"/>
          <w:szCs w:val="32"/>
        </w:rPr>
      </w:pPr>
    </w:p>
    <w:p w:rsidR="000A7E5F" w:rsidRPr="000A7E5F" w:rsidRDefault="000A7E5F" w:rsidP="000A7E5F">
      <w:pPr>
        <w:pStyle w:val="a3"/>
        <w:rPr>
          <w:rFonts w:ascii="仿宋_GB2312" w:eastAsia="仿宋_GB2312" w:hAnsi="仿宋_GB2312" w:cs="仿宋_GB2312"/>
          <w:sz w:val="32"/>
          <w:szCs w:val="32"/>
        </w:rPr>
      </w:pPr>
      <w:r w:rsidRPr="000A7E5F">
        <w:rPr>
          <w:rFonts w:ascii="仿宋_GB2312" w:eastAsia="仿宋_GB2312" w:hAnsi="仿宋_GB2312" w:cs="仿宋_GB2312"/>
          <w:sz w:val="32"/>
          <w:szCs w:val="32"/>
        </w:rPr>
        <w:t>抄  送：市人大常委会选任联工委、市政府督查室</w:t>
      </w:r>
    </w:p>
    <w:p w:rsidR="008B67D4" w:rsidRPr="000A7E5F" w:rsidRDefault="000A7E5F" w:rsidP="000A7E5F">
      <w:pPr>
        <w:pStyle w:val="a3"/>
        <w:rPr>
          <w:rFonts w:ascii="仿宋_GB2312" w:eastAsia="仿宋_GB2312" w:hAnsi="仿宋_GB2312" w:cs="仿宋_GB2312"/>
          <w:sz w:val="32"/>
          <w:szCs w:val="32"/>
        </w:rPr>
      </w:pPr>
      <w:r w:rsidRPr="000A7E5F">
        <w:rPr>
          <w:rFonts w:ascii="仿宋_GB2312" w:eastAsia="仿宋_GB2312" w:hAnsi="仿宋_GB2312" w:cs="仿宋_GB2312"/>
          <w:sz w:val="32"/>
          <w:szCs w:val="32"/>
        </w:rPr>
        <w:t>联系人（姓名、职务）：</w:t>
      </w:r>
      <w:r w:rsidRPr="000A7E5F">
        <w:rPr>
          <w:rFonts w:ascii="仿宋_GB2312" w:eastAsia="仿宋_GB2312" w:hAnsi="仿宋_GB2312" w:cs="仿宋_GB2312" w:hint="eastAsia"/>
          <w:sz w:val="32"/>
          <w:szCs w:val="32"/>
        </w:rPr>
        <w:t>渔业</w:t>
      </w:r>
      <w:proofErr w:type="gramStart"/>
      <w:r w:rsidRPr="000A7E5F">
        <w:rPr>
          <w:rFonts w:ascii="仿宋_GB2312" w:eastAsia="仿宋_GB2312" w:hAnsi="仿宋_GB2312" w:cs="仿宋_GB2312" w:hint="eastAsia"/>
          <w:sz w:val="32"/>
          <w:szCs w:val="32"/>
        </w:rPr>
        <w:t>渔政科</w:t>
      </w:r>
      <w:proofErr w:type="gramEnd"/>
      <w:r w:rsidRPr="000A7E5F">
        <w:rPr>
          <w:rFonts w:ascii="仿宋_GB2312" w:eastAsia="仿宋_GB2312" w:hAnsi="仿宋_GB2312" w:cs="仿宋_GB2312" w:hint="eastAsia"/>
          <w:sz w:val="32"/>
          <w:szCs w:val="32"/>
        </w:rPr>
        <w:t xml:space="preserve">  余顶立  13707938538</w:t>
      </w:r>
    </w:p>
    <w:p w:rsidR="008B67D4" w:rsidRDefault="008B67D4">
      <w:pPr>
        <w:pStyle w:val="a4"/>
        <w:spacing w:line="600" w:lineRule="exact"/>
        <w:rPr>
          <w:rFonts w:ascii="仿宋" w:eastAsia="仿宋" w:hAnsi="仿宋"/>
          <w:sz w:val="32"/>
          <w:szCs w:val="32"/>
        </w:rPr>
      </w:pPr>
    </w:p>
    <w:p w:rsidR="008B67D4" w:rsidRDefault="008B67D4">
      <w:pPr>
        <w:pStyle w:val="a4"/>
        <w:spacing w:line="600" w:lineRule="exact"/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</w:p>
    <w:p w:rsidR="008B67D4" w:rsidRDefault="008B67D4">
      <w:pPr>
        <w:pStyle w:val="a4"/>
        <w:spacing w:line="600" w:lineRule="exact"/>
        <w:rPr>
          <w:rFonts w:ascii="仿宋" w:eastAsia="仿宋" w:hAnsi="仿宋"/>
          <w:sz w:val="32"/>
          <w:szCs w:val="32"/>
        </w:rPr>
      </w:pPr>
    </w:p>
    <w:p w:rsidR="008B67D4" w:rsidRDefault="008B67D4">
      <w:pPr>
        <w:pStyle w:val="a4"/>
        <w:spacing w:line="600" w:lineRule="exact"/>
        <w:rPr>
          <w:rFonts w:ascii="仿宋" w:eastAsia="仿宋" w:hAnsi="仿宋"/>
          <w:sz w:val="32"/>
          <w:szCs w:val="32"/>
        </w:rPr>
      </w:pPr>
    </w:p>
    <w:p w:rsidR="008B67D4" w:rsidRDefault="008B67D4">
      <w:pPr>
        <w:pStyle w:val="a3"/>
        <w:spacing w:line="600" w:lineRule="exact"/>
        <w:rPr>
          <w:rFonts w:ascii="仿宋" w:eastAsia="仿宋" w:hAnsi="仿宋"/>
          <w:sz w:val="32"/>
          <w:szCs w:val="32"/>
        </w:rPr>
      </w:pPr>
    </w:p>
    <w:p w:rsidR="008B67D4" w:rsidRDefault="008B67D4">
      <w:pPr>
        <w:pStyle w:val="a4"/>
        <w:spacing w:line="600" w:lineRule="exact"/>
      </w:pPr>
    </w:p>
    <w:p w:rsidR="008B67D4" w:rsidRDefault="008B67D4">
      <w:pPr>
        <w:pStyle w:val="a4"/>
        <w:spacing w:line="600" w:lineRule="exact"/>
        <w:ind w:firstLineChars="400" w:firstLine="720"/>
      </w:pPr>
    </w:p>
    <w:p w:rsidR="008B67D4" w:rsidRDefault="008B67D4">
      <w:pPr>
        <w:spacing w:line="600" w:lineRule="exact"/>
      </w:pPr>
    </w:p>
    <w:p w:rsidR="008B67D4" w:rsidRDefault="008B67D4"/>
    <w:sectPr w:rsidR="008B67D4" w:rsidSect="008B67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CBC" w:rsidRDefault="00CD4CBC" w:rsidP="000A7E5F">
      <w:r>
        <w:separator/>
      </w:r>
    </w:p>
  </w:endnote>
  <w:endnote w:type="continuationSeparator" w:id="0">
    <w:p w:rsidR="00CD4CBC" w:rsidRDefault="00CD4CBC" w:rsidP="000A7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CBC" w:rsidRDefault="00CD4CBC" w:rsidP="000A7E5F">
      <w:r>
        <w:separator/>
      </w:r>
    </w:p>
  </w:footnote>
  <w:footnote w:type="continuationSeparator" w:id="0">
    <w:p w:rsidR="00CD4CBC" w:rsidRDefault="00CD4CBC" w:rsidP="000A7E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gyNGZjOTRmYTA5ZmJlNzc2MmMxZmFjOWZhZDAyYWYifQ=="/>
  </w:docVars>
  <w:rsids>
    <w:rsidRoot w:val="5D6E0091"/>
    <w:rsid w:val="000A7E5F"/>
    <w:rsid w:val="008B67D4"/>
    <w:rsid w:val="00CD4CBC"/>
    <w:rsid w:val="5D6E0091"/>
    <w:rsid w:val="7BBE7E1A"/>
    <w:rsid w:val="7D113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67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next w:val="a4"/>
    <w:link w:val="Char"/>
    <w:qFormat/>
    <w:rsid w:val="008B67D4"/>
    <w:rPr>
      <w:rFonts w:ascii="宋体" w:hAnsi="Courier New" w:cs="Courier New"/>
      <w:szCs w:val="21"/>
    </w:rPr>
  </w:style>
  <w:style w:type="paragraph" w:styleId="a4">
    <w:name w:val="header"/>
    <w:basedOn w:val="a"/>
    <w:qFormat/>
    <w:rsid w:val="008B67D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NormalCharacter">
    <w:name w:val="NormalCharacter"/>
    <w:qFormat/>
    <w:rsid w:val="008B67D4"/>
  </w:style>
  <w:style w:type="paragraph" w:styleId="a5">
    <w:name w:val="footer"/>
    <w:basedOn w:val="a"/>
    <w:link w:val="Char0"/>
    <w:rsid w:val="000A7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A7E5F"/>
    <w:rPr>
      <w:kern w:val="2"/>
      <w:sz w:val="18"/>
      <w:szCs w:val="18"/>
    </w:rPr>
  </w:style>
  <w:style w:type="character" w:customStyle="1" w:styleId="Char">
    <w:name w:val="纯文本 Char"/>
    <w:basedOn w:val="a0"/>
    <w:link w:val="a3"/>
    <w:rsid w:val="000A7E5F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363</Words>
  <Characters>2071</Characters>
  <Application>Microsoft Office Word</Application>
  <DocSecurity>0</DocSecurity>
  <Lines>17</Lines>
  <Paragraphs>4</Paragraphs>
  <ScaleCrop>false</ScaleCrop>
  <Company>Microsoft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顶立</dc:creator>
  <cp:lastModifiedBy>上饶市农业局收发员</cp:lastModifiedBy>
  <cp:revision>2</cp:revision>
  <cp:lastPrinted>2022-07-15T09:31:00Z</cp:lastPrinted>
  <dcterms:created xsi:type="dcterms:W3CDTF">2022-07-13T08:00:00Z</dcterms:created>
  <dcterms:modified xsi:type="dcterms:W3CDTF">2022-08-23T09:48:00Z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481F2EC2257546EF8CB51178DDF99453</vt:lpwstr>
  </property>
</Properties>
</file>