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66" w:rsidRDefault="006D1966" w:rsidP="006D1966">
      <w:pPr>
        <w:pStyle w:val="a5"/>
        <w:ind w:firstLine="1386"/>
        <w:jc w:val="center"/>
        <w:rPr>
          <w:rFonts w:ascii="Times New Roman" w:eastAsia="方正小标宋_GBK" w:hAnsi="Times New Roman" w:cs="Times New Roman"/>
          <w:spacing w:val="20"/>
          <w:w w:val="86"/>
          <w:sz w:val="72"/>
          <w:szCs w:val="72"/>
        </w:rPr>
      </w:pPr>
      <w:r>
        <w:rPr>
          <w:rFonts w:ascii="Times New Roman" w:eastAsia="方正小标宋_GBK" w:hAnsi="Times New Roman" w:cs="Times New Roman"/>
          <w:spacing w:val="20"/>
          <w:w w:val="86"/>
          <w:sz w:val="76"/>
          <w:szCs w:val="72"/>
        </w:rPr>
        <w:t>上饶市农业农村局</w:t>
      </w:r>
      <w:r>
        <w:rPr>
          <w:rFonts w:ascii="Times New Roman" w:eastAsia="方正小标宋_GBK" w:hAnsi="Times New Roman" w:cs="Times New Roman"/>
          <w:spacing w:val="20"/>
          <w:w w:val="86"/>
          <w:sz w:val="76"/>
          <w:szCs w:val="72"/>
        </w:rPr>
        <w:t xml:space="preserve"> (</w:t>
      </w:r>
      <w:r>
        <w:rPr>
          <w:rFonts w:ascii="Times New Roman" w:eastAsia="黑体" w:hAnsi="Times New Roman" w:cs="Times New Roman"/>
        </w:rPr>
        <w:t>函</w:t>
      </w:r>
      <w:r>
        <w:rPr>
          <w:rFonts w:ascii="Times New Roman" w:eastAsia="方正小标宋_GBK" w:hAnsi="Times New Roman" w:cs="Times New Roman"/>
          <w:spacing w:val="20"/>
          <w:w w:val="86"/>
          <w:sz w:val="76"/>
          <w:szCs w:val="72"/>
        </w:rPr>
        <w:t>)</w:t>
      </w:r>
    </w:p>
    <w:p w:rsidR="006D1966" w:rsidRDefault="006D1966" w:rsidP="006D1966">
      <w:pPr>
        <w:widowControl/>
        <w:jc w:val="right"/>
        <w:rPr>
          <w:rFonts w:ascii="宋体" w:eastAsia="宋体" w:hAnsi="宋体" w:cs="宋体"/>
          <w:kern w:val="0"/>
          <w:sz w:val="24"/>
          <w:szCs w:val="24"/>
        </w:rPr>
      </w:pPr>
      <w:proofErr w:type="gramStart"/>
      <w:r w:rsidRPr="007F5B3E">
        <w:rPr>
          <w:rFonts w:ascii="仿宋" w:eastAsia="仿宋" w:hAnsi="仿宋" w:cs="Times New Roman" w:hint="eastAsia"/>
          <w:color w:val="000000"/>
          <w:kern w:val="0"/>
          <w:sz w:val="32"/>
          <w:szCs w:val="32"/>
        </w:rPr>
        <w:t>饶农</w:t>
      </w:r>
      <w:r>
        <w:rPr>
          <w:rFonts w:ascii="仿宋" w:eastAsia="仿宋" w:hAnsi="仿宋" w:cs="宋体" w:hint="eastAsia"/>
          <w:color w:val="000000"/>
          <w:kern w:val="0"/>
          <w:sz w:val="32"/>
          <w:szCs w:val="32"/>
        </w:rPr>
        <w:t>议字</w:t>
      </w:r>
      <w:proofErr w:type="gramEnd"/>
      <w:r>
        <w:rPr>
          <w:rFonts w:ascii="仿宋" w:eastAsia="仿宋" w:hAnsi="仿宋" w:cs="宋体" w:hint="eastAsia"/>
          <w:color w:val="000000"/>
          <w:kern w:val="0"/>
          <w:sz w:val="32"/>
          <w:szCs w:val="32"/>
        </w:rPr>
        <w:t>〔</w:t>
      </w:r>
      <w:r>
        <w:rPr>
          <w:rFonts w:ascii="Times New Roman" w:eastAsia="宋体" w:hAnsi="Times New Roman" w:cs="Times New Roman"/>
          <w:color w:val="000000"/>
          <w:kern w:val="0"/>
          <w:sz w:val="32"/>
          <w:szCs w:val="32"/>
        </w:rPr>
        <w:t>2022</w:t>
      </w:r>
      <w:r>
        <w:rPr>
          <w:rFonts w:ascii="仿宋" w:eastAsia="仿宋" w:hAnsi="仿宋" w:cs="宋体" w:hint="eastAsia"/>
          <w:color w:val="000000"/>
          <w:kern w:val="0"/>
          <w:sz w:val="32"/>
          <w:szCs w:val="32"/>
        </w:rPr>
        <w:t>〕</w:t>
      </w:r>
      <w:r>
        <w:rPr>
          <w:rFonts w:hint="eastAsia"/>
          <w:color w:val="000000"/>
          <w:kern w:val="0"/>
          <w:sz w:val="32"/>
          <w:szCs w:val="32"/>
        </w:rPr>
        <w:t>26</w:t>
      </w:r>
      <w:r>
        <w:rPr>
          <w:rFonts w:ascii="仿宋" w:eastAsia="仿宋" w:hAnsi="仿宋" w:cs="宋体" w:hint="eastAsia"/>
          <w:color w:val="000000"/>
          <w:kern w:val="0"/>
          <w:sz w:val="32"/>
          <w:szCs w:val="32"/>
        </w:rPr>
        <w:t xml:space="preserve">号 </w:t>
      </w:r>
    </w:p>
    <w:p w:rsidR="006D1966" w:rsidRDefault="006D1966" w:rsidP="006D1966">
      <w:pPr>
        <w:widowControl/>
        <w:jc w:val="right"/>
        <w:rPr>
          <w:rFonts w:ascii="宋体" w:eastAsia="宋体" w:hAnsi="宋体" w:cs="宋体"/>
          <w:kern w:val="0"/>
          <w:sz w:val="24"/>
          <w:szCs w:val="24"/>
        </w:rPr>
      </w:pPr>
      <w:r>
        <w:rPr>
          <w:rFonts w:ascii="仿宋" w:eastAsia="仿宋" w:hAnsi="仿宋" w:cs="宋体" w:hint="eastAsia"/>
          <w:color w:val="000000"/>
          <w:kern w:val="0"/>
          <w:sz w:val="32"/>
          <w:szCs w:val="32"/>
        </w:rPr>
        <w:t>分类：</w:t>
      </w:r>
      <w:r>
        <w:rPr>
          <w:rFonts w:ascii="Times New Roman" w:eastAsia="宋体" w:hAnsi="Times New Roman" w:cs="Times New Roman"/>
          <w:color w:val="000000"/>
          <w:kern w:val="0"/>
          <w:sz w:val="32"/>
          <w:szCs w:val="32"/>
        </w:rPr>
        <w:t>A</w:t>
      </w:r>
      <w:r>
        <w:rPr>
          <w:rFonts w:ascii="仿宋" w:eastAsia="仿宋" w:hAnsi="仿宋" w:cs="宋体" w:hint="eastAsia"/>
          <w:color w:val="FFFFFF"/>
          <w:kern w:val="0"/>
          <w:sz w:val="32"/>
          <w:szCs w:val="32"/>
        </w:rPr>
        <w:t xml:space="preserve">（ </w:t>
      </w:r>
    </w:p>
    <w:p w:rsidR="006D1966" w:rsidRPr="007F5B3E" w:rsidRDefault="006D1966" w:rsidP="006D1966">
      <w:pPr>
        <w:widowControl/>
        <w:jc w:val="center"/>
        <w:rPr>
          <w:rFonts w:ascii="方正小标宋_GBK" w:eastAsia="方正小标宋_GBK" w:hAnsi="宋体" w:cs="宋体"/>
          <w:color w:val="000000"/>
          <w:kern w:val="0"/>
          <w:sz w:val="44"/>
          <w:szCs w:val="44"/>
        </w:rPr>
      </w:pPr>
    </w:p>
    <w:p w:rsidR="006D1966" w:rsidRDefault="006D1966" w:rsidP="006D1966">
      <w:pPr>
        <w:widowControl/>
        <w:jc w:val="center"/>
        <w:rPr>
          <w:rFonts w:ascii="宋体" w:eastAsia="宋体" w:hAnsi="宋体" w:cs="宋体"/>
          <w:kern w:val="0"/>
          <w:sz w:val="24"/>
          <w:szCs w:val="24"/>
        </w:rPr>
      </w:pPr>
      <w:r>
        <w:rPr>
          <w:rFonts w:ascii="方正小标宋_GBK" w:eastAsia="方正小标宋_GBK" w:hAnsi="宋体" w:cs="宋体" w:hint="eastAsia"/>
          <w:color w:val="000000"/>
          <w:kern w:val="0"/>
          <w:sz w:val="44"/>
          <w:szCs w:val="44"/>
        </w:rPr>
        <w:t>关于市五届人大二次会议</w:t>
      </w:r>
    </w:p>
    <w:p w:rsidR="006D1966" w:rsidRDefault="006D1966" w:rsidP="006D1966">
      <w:pPr>
        <w:widowControl/>
        <w:jc w:val="center"/>
        <w:rPr>
          <w:rFonts w:ascii="宋体" w:eastAsia="宋体" w:hAnsi="宋体" w:cs="宋体"/>
          <w:kern w:val="0"/>
          <w:sz w:val="24"/>
          <w:szCs w:val="24"/>
        </w:rPr>
      </w:pPr>
      <w:r>
        <w:rPr>
          <w:rFonts w:ascii="方正小标宋_GBK" w:eastAsia="方正小标宋_GBK" w:hAnsi="宋体" w:cs="宋体" w:hint="eastAsia"/>
          <w:color w:val="000000"/>
          <w:kern w:val="0"/>
          <w:sz w:val="44"/>
          <w:szCs w:val="44"/>
        </w:rPr>
        <w:t>第</w:t>
      </w:r>
      <w:r>
        <w:rPr>
          <w:rFonts w:hint="eastAsia"/>
          <w:color w:val="000000"/>
          <w:kern w:val="0"/>
          <w:sz w:val="44"/>
          <w:szCs w:val="44"/>
        </w:rPr>
        <w:t>156</w:t>
      </w:r>
      <w:r>
        <w:rPr>
          <w:rFonts w:ascii="方正小标宋_GBK" w:eastAsia="方正小标宋_GBK" w:hAnsi="宋体" w:cs="宋体" w:hint="eastAsia"/>
          <w:color w:val="000000"/>
          <w:kern w:val="0"/>
          <w:sz w:val="44"/>
          <w:szCs w:val="44"/>
        </w:rPr>
        <w:t>号建议的答复</w:t>
      </w:r>
    </w:p>
    <w:p w:rsidR="006D1966" w:rsidRDefault="006D1966" w:rsidP="006D1966">
      <w:pPr>
        <w:rPr>
          <w:rFonts w:ascii="仿宋" w:eastAsia="仿宋" w:hAnsi="仿宋" w:hint="eastAsia"/>
          <w:sz w:val="32"/>
          <w:szCs w:val="32"/>
        </w:rPr>
      </w:pPr>
      <w:r>
        <w:rPr>
          <w:rFonts w:ascii="仿宋" w:eastAsia="仿宋" w:hAnsi="仿宋" w:hint="eastAsia"/>
          <w:sz w:val="32"/>
          <w:szCs w:val="32"/>
        </w:rPr>
        <w:t>侯雪娇代表：</w:t>
      </w:r>
    </w:p>
    <w:p w:rsidR="00B67FAC" w:rsidRDefault="009902E7">
      <w:pPr>
        <w:ind w:firstLineChars="200" w:firstLine="640"/>
        <w:rPr>
          <w:rFonts w:ascii="仿宋" w:eastAsia="仿宋" w:hAnsi="仿宋"/>
          <w:bCs/>
          <w:color w:val="000000"/>
          <w:sz w:val="32"/>
          <w:szCs w:val="32"/>
        </w:rPr>
      </w:pPr>
      <w:r>
        <w:rPr>
          <w:rFonts w:ascii="仿宋" w:eastAsia="仿宋" w:hAnsi="仿宋" w:hint="eastAsia"/>
          <w:sz w:val="32"/>
          <w:szCs w:val="32"/>
        </w:rPr>
        <w:t>上饶市第五届人民代表大会第一次会议张相春代表的《关于要求支持横峰县发展水稻制种产业，争当制种大县的建议》（编号：</w:t>
      </w:r>
      <w:r>
        <w:rPr>
          <w:rFonts w:ascii="仿宋" w:eastAsia="仿宋" w:hAnsi="仿宋" w:hint="eastAsia"/>
          <w:sz w:val="32"/>
          <w:szCs w:val="32"/>
        </w:rPr>
        <w:t>60</w:t>
      </w:r>
      <w:r>
        <w:rPr>
          <w:rFonts w:ascii="仿宋" w:eastAsia="仿宋" w:hAnsi="仿宋" w:hint="eastAsia"/>
          <w:sz w:val="32"/>
          <w:szCs w:val="32"/>
        </w:rPr>
        <w:t>）和第二次会议</w:t>
      </w:r>
      <w:r>
        <w:rPr>
          <w:rFonts w:ascii="仿宋" w:eastAsia="仿宋" w:hAnsi="仿宋" w:hint="eastAsia"/>
          <w:bCs/>
          <w:color w:val="000000"/>
          <w:sz w:val="32"/>
          <w:szCs w:val="32"/>
        </w:rPr>
        <w:t>侯雪娇、徐成波代表的《关于支持横峰县杂交水稻制种发展的建议》（编号：</w:t>
      </w:r>
      <w:r>
        <w:rPr>
          <w:rFonts w:ascii="仿宋" w:eastAsia="仿宋" w:hAnsi="仿宋" w:hint="eastAsia"/>
          <w:bCs/>
          <w:color w:val="000000"/>
          <w:sz w:val="32"/>
          <w:szCs w:val="32"/>
        </w:rPr>
        <w:t>156</w:t>
      </w:r>
      <w:r>
        <w:rPr>
          <w:rFonts w:ascii="仿宋" w:eastAsia="仿宋" w:hAnsi="仿宋" w:hint="eastAsia"/>
          <w:bCs/>
          <w:color w:val="000000"/>
          <w:sz w:val="32"/>
          <w:szCs w:val="32"/>
        </w:rPr>
        <w:t>）收悉，现</w:t>
      </w:r>
      <w:r>
        <w:rPr>
          <w:rFonts w:ascii="仿宋" w:eastAsia="仿宋" w:hAnsi="仿宋" w:hint="eastAsia"/>
          <w:bCs/>
          <w:color w:val="000000"/>
          <w:sz w:val="32"/>
          <w:szCs w:val="32"/>
        </w:rPr>
        <w:t>将办理意见</w:t>
      </w:r>
      <w:r>
        <w:rPr>
          <w:rFonts w:ascii="仿宋" w:eastAsia="仿宋" w:hAnsi="仿宋" w:hint="eastAsia"/>
          <w:bCs/>
          <w:color w:val="000000"/>
          <w:sz w:val="32"/>
          <w:szCs w:val="32"/>
        </w:rPr>
        <w:t>答复如下：</w:t>
      </w:r>
    </w:p>
    <w:p w:rsidR="00B67FAC" w:rsidRDefault="009902E7">
      <w:pPr>
        <w:ind w:firstLineChars="200" w:firstLine="640"/>
        <w:rPr>
          <w:rFonts w:ascii="仿宋" w:eastAsia="仿宋" w:hAnsi="仿宋"/>
          <w:bCs/>
          <w:color w:val="000000"/>
          <w:sz w:val="32"/>
          <w:szCs w:val="32"/>
        </w:rPr>
      </w:pPr>
      <w:r>
        <w:rPr>
          <w:rFonts w:ascii="仿宋" w:eastAsia="仿宋" w:hAnsi="仿宋" w:hint="eastAsia"/>
          <w:bCs/>
          <w:color w:val="000000"/>
          <w:sz w:val="32"/>
          <w:szCs w:val="32"/>
        </w:rPr>
        <w:t>一、这</w:t>
      </w:r>
      <w:r>
        <w:rPr>
          <w:rFonts w:ascii="仿宋" w:eastAsia="仿宋" w:hAnsi="仿宋" w:hint="eastAsia"/>
          <w:bCs/>
          <w:color w:val="000000"/>
          <w:sz w:val="32"/>
          <w:szCs w:val="32"/>
        </w:rPr>
        <w:t>2</w:t>
      </w:r>
      <w:r>
        <w:rPr>
          <w:rFonts w:ascii="仿宋" w:eastAsia="仿宋" w:hAnsi="仿宋" w:hint="eastAsia"/>
          <w:bCs/>
          <w:color w:val="000000"/>
          <w:sz w:val="32"/>
          <w:szCs w:val="32"/>
        </w:rPr>
        <w:t>个建议议题相近，</w:t>
      </w:r>
      <w:proofErr w:type="gramStart"/>
      <w:r>
        <w:rPr>
          <w:rFonts w:ascii="仿宋" w:eastAsia="仿宋" w:hAnsi="仿宋" w:hint="eastAsia"/>
          <w:bCs/>
          <w:color w:val="000000"/>
          <w:sz w:val="32"/>
          <w:szCs w:val="32"/>
        </w:rPr>
        <w:t>可作并件办理</w:t>
      </w:r>
      <w:proofErr w:type="gramEnd"/>
      <w:r>
        <w:rPr>
          <w:rFonts w:ascii="仿宋" w:eastAsia="仿宋" w:hAnsi="仿宋" w:hint="eastAsia"/>
          <w:bCs/>
          <w:color w:val="000000"/>
          <w:sz w:val="32"/>
          <w:szCs w:val="32"/>
        </w:rPr>
        <w:t>。</w:t>
      </w:r>
    </w:p>
    <w:p w:rsidR="00B67FAC" w:rsidRDefault="009902E7">
      <w:pPr>
        <w:ind w:firstLineChars="200" w:firstLine="640"/>
        <w:rPr>
          <w:rFonts w:ascii="仿宋_GB2312" w:eastAsia="仿宋_GB2312" w:hAnsi="仿宋_GB2312" w:cs="仿宋_GB2312"/>
          <w:sz w:val="32"/>
          <w:szCs w:val="32"/>
        </w:rPr>
      </w:pPr>
      <w:r>
        <w:rPr>
          <w:rFonts w:ascii="仿宋" w:eastAsia="仿宋" w:hAnsi="仿宋" w:hint="eastAsia"/>
          <w:bCs/>
          <w:color w:val="000000"/>
          <w:sz w:val="32"/>
          <w:szCs w:val="32"/>
        </w:rPr>
        <w:t>二、</w:t>
      </w:r>
      <w:r>
        <w:rPr>
          <w:rFonts w:ascii="仿宋_GB2312" w:eastAsia="仿宋_GB2312" w:hAnsi="仿宋" w:cs="仿宋" w:hint="eastAsia"/>
          <w:kern w:val="0"/>
          <w:sz w:val="32"/>
          <w:szCs w:val="32"/>
        </w:rPr>
        <w:t>横峰县出台了</w:t>
      </w:r>
      <w:r>
        <w:rPr>
          <w:rFonts w:ascii="仿宋_GB2312" w:eastAsia="仿宋_GB2312" w:hAnsi="仿宋" w:cs="仿宋" w:hint="eastAsia"/>
          <w:kern w:val="0"/>
          <w:sz w:val="32"/>
          <w:szCs w:val="32"/>
        </w:rPr>
        <w:t>2022</w:t>
      </w:r>
      <w:r>
        <w:rPr>
          <w:rFonts w:ascii="仿宋_GB2312" w:eastAsia="仿宋_GB2312" w:hAnsi="仿宋" w:cs="仿宋" w:hint="eastAsia"/>
          <w:kern w:val="0"/>
          <w:sz w:val="32"/>
          <w:szCs w:val="32"/>
        </w:rPr>
        <w:t>年水稻制种产业发展实施意见，该</w:t>
      </w:r>
      <w:r>
        <w:rPr>
          <w:rFonts w:ascii="仿宋_GB2312" w:eastAsia="仿宋_GB2312" w:hAnsi="仿宋_GB2312" w:cs="仿宋_GB2312" w:hint="eastAsia"/>
          <w:sz w:val="32"/>
          <w:szCs w:val="32"/>
        </w:rPr>
        <w:t>县将水稻制种列为全县重点推进扶持产业，计划发展水稻制种产业</w:t>
      </w:r>
      <w:r>
        <w:rPr>
          <w:rFonts w:ascii="仿宋_GB2312" w:eastAsia="仿宋_GB2312" w:hAnsi="仿宋_GB2312" w:cs="仿宋_GB2312" w:hint="eastAsia"/>
          <w:sz w:val="32"/>
          <w:szCs w:val="32"/>
        </w:rPr>
        <w:t>3.05</w:t>
      </w:r>
      <w:r>
        <w:rPr>
          <w:rFonts w:ascii="仿宋_GB2312" w:eastAsia="仿宋_GB2312" w:hAnsi="仿宋_GB2312" w:cs="仿宋_GB2312" w:hint="eastAsia"/>
          <w:sz w:val="32"/>
          <w:szCs w:val="32"/>
        </w:rPr>
        <w:t>万亩（其中杂交水稻</w:t>
      </w:r>
      <w:r>
        <w:rPr>
          <w:rFonts w:ascii="仿宋_GB2312" w:eastAsia="仿宋_GB2312" w:hAnsi="仿宋_GB2312" w:cs="仿宋_GB2312" w:hint="eastAsia"/>
          <w:sz w:val="32"/>
          <w:szCs w:val="32"/>
        </w:rPr>
        <w:t>2.25</w:t>
      </w:r>
      <w:r>
        <w:rPr>
          <w:rFonts w:ascii="仿宋_GB2312" w:eastAsia="仿宋_GB2312" w:hAnsi="仿宋_GB2312" w:cs="仿宋_GB2312" w:hint="eastAsia"/>
          <w:sz w:val="32"/>
          <w:szCs w:val="32"/>
        </w:rPr>
        <w:t>万亩，常规稻</w:t>
      </w:r>
      <w:r>
        <w:rPr>
          <w:rFonts w:ascii="仿宋_GB2312" w:eastAsia="仿宋_GB2312" w:hAnsi="仿宋_GB2312" w:cs="仿宋_GB2312" w:hint="eastAsia"/>
          <w:sz w:val="32"/>
          <w:szCs w:val="32"/>
        </w:rPr>
        <w:t>0.8</w:t>
      </w:r>
      <w:r>
        <w:rPr>
          <w:rFonts w:ascii="仿宋_GB2312" w:eastAsia="仿宋_GB2312" w:hAnsi="仿宋_GB2312" w:cs="仿宋_GB2312" w:hint="eastAsia"/>
          <w:sz w:val="32"/>
          <w:szCs w:val="32"/>
        </w:rPr>
        <w:t>万亩）。</w:t>
      </w:r>
    </w:p>
    <w:p w:rsidR="00B67FAC" w:rsidRDefault="009902E7">
      <w:pPr>
        <w:ind w:firstLineChars="200" w:firstLine="640"/>
        <w:rPr>
          <w:rFonts w:ascii="仿宋" w:eastAsia="仿宋" w:hAnsi="仿宋" w:cs="仿宋"/>
          <w:sz w:val="30"/>
          <w:szCs w:val="30"/>
        </w:rPr>
      </w:pPr>
      <w:r>
        <w:rPr>
          <w:rFonts w:ascii="仿宋_GB2312" w:eastAsia="仿宋_GB2312" w:hAnsi="仿宋_GB2312" w:cs="仿宋_GB2312" w:hint="eastAsia"/>
          <w:sz w:val="32"/>
          <w:szCs w:val="32"/>
        </w:rPr>
        <w:t>三、</w:t>
      </w:r>
      <w:r>
        <w:rPr>
          <w:rFonts w:ascii="仿宋" w:eastAsia="仿宋" w:hAnsi="仿宋" w:cs="仿宋" w:hint="eastAsia"/>
          <w:sz w:val="30"/>
          <w:szCs w:val="30"/>
        </w:rPr>
        <w:t>横峰</w:t>
      </w:r>
      <w:r>
        <w:rPr>
          <w:rFonts w:ascii="仿宋" w:eastAsia="仿宋" w:hAnsi="仿宋" w:cs="仿宋" w:hint="eastAsia"/>
          <w:sz w:val="30"/>
          <w:szCs w:val="30"/>
        </w:rPr>
        <w:t>县常规水稻良种繁育基地</w:t>
      </w:r>
      <w:r>
        <w:rPr>
          <w:rFonts w:ascii="仿宋" w:eastAsia="仿宋" w:hAnsi="仿宋" w:cs="仿宋" w:hint="eastAsia"/>
          <w:sz w:val="30"/>
          <w:szCs w:val="30"/>
        </w:rPr>
        <w:t>2020</w:t>
      </w:r>
      <w:r>
        <w:rPr>
          <w:rFonts w:ascii="仿宋" w:eastAsia="仿宋" w:hAnsi="仿宋" w:cs="仿宋" w:hint="eastAsia"/>
          <w:sz w:val="30"/>
          <w:szCs w:val="30"/>
        </w:rPr>
        <w:t>年获省级认定。</w:t>
      </w:r>
    </w:p>
    <w:p w:rsidR="00B67FAC" w:rsidRDefault="009902E7">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四、横峰县杂交水稻制种基地建设已经列入《上饶市农业农村现代化“十四五”规划》。</w:t>
      </w:r>
    </w:p>
    <w:p w:rsidR="00B67FAC" w:rsidRDefault="009902E7">
      <w:pPr>
        <w:ind w:firstLineChars="200" w:firstLine="640"/>
        <w:rPr>
          <w:rFonts w:ascii="仿宋_GB2312" w:eastAsia="仿宋_GB2312" w:hAnsi="仿宋" w:cs="仿宋"/>
          <w:kern w:val="0"/>
          <w:sz w:val="32"/>
          <w:szCs w:val="32"/>
        </w:rPr>
      </w:pPr>
      <w:r>
        <w:rPr>
          <w:rFonts w:ascii="仿宋_GB2312" w:eastAsia="仿宋_GB2312" w:hAnsi="仿宋_GB2312" w:cs="仿宋_GB2312" w:hint="eastAsia"/>
          <w:sz w:val="32"/>
          <w:szCs w:val="32"/>
        </w:rPr>
        <w:lastRenderedPageBreak/>
        <w:t>五、</w:t>
      </w:r>
      <w:r>
        <w:rPr>
          <w:rFonts w:ascii="仿宋" w:eastAsia="仿宋" w:hAnsi="仿宋" w:cs="仿宋" w:hint="eastAsia"/>
          <w:color w:val="000000"/>
          <w:sz w:val="32"/>
          <w:szCs w:val="32"/>
        </w:rPr>
        <w:t>横峰县</w:t>
      </w:r>
      <w:r>
        <w:rPr>
          <w:rFonts w:ascii="仿宋_GB2312" w:eastAsia="仿宋_GB2312" w:hAnsi="仿宋_GB2312" w:cs="仿宋_GB2312" w:hint="eastAsia"/>
          <w:sz w:val="32"/>
          <w:szCs w:val="32"/>
        </w:rPr>
        <w:t>加大与科研院所的对接与合作</w:t>
      </w:r>
      <w:r>
        <w:rPr>
          <w:rFonts w:ascii="仿宋_GB2312" w:eastAsia="仿宋_GB2312" w:hAnsi="仿宋_GB2312" w:cs="仿宋_GB2312" w:hint="eastAsia"/>
          <w:sz w:val="32"/>
          <w:szCs w:val="32"/>
        </w:rPr>
        <w:t>，</w:t>
      </w:r>
      <w:r>
        <w:rPr>
          <w:rFonts w:ascii="仿宋_GB2312" w:eastAsia="仿宋_GB2312" w:hAnsi="仿宋" w:cs="仿宋" w:hint="eastAsia"/>
          <w:kern w:val="0"/>
          <w:sz w:val="32"/>
          <w:szCs w:val="32"/>
        </w:rPr>
        <w:t>充分发挥江西</w:t>
      </w:r>
      <w:r>
        <w:rPr>
          <w:rFonts w:ascii="仿宋_GB2312" w:eastAsia="仿宋_GB2312" w:hAnsi="仿宋" w:cs="仿宋" w:hint="eastAsia"/>
          <w:kern w:val="0"/>
          <w:sz w:val="32"/>
          <w:szCs w:val="32"/>
        </w:rPr>
        <w:t>兴安种业</w:t>
      </w:r>
      <w:r>
        <w:rPr>
          <w:rFonts w:ascii="仿宋_GB2312" w:eastAsia="仿宋_GB2312" w:hAnsi="仿宋" w:cs="仿宋" w:hint="eastAsia"/>
          <w:kern w:val="0"/>
          <w:sz w:val="32"/>
          <w:szCs w:val="32"/>
        </w:rPr>
        <w:t>有限公司</w:t>
      </w:r>
      <w:r>
        <w:rPr>
          <w:rFonts w:ascii="仿宋_GB2312" w:eastAsia="仿宋_GB2312" w:hAnsi="仿宋" w:cs="仿宋" w:hint="eastAsia"/>
          <w:kern w:val="0"/>
          <w:sz w:val="32"/>
          <w:szCs w:val="32"/>
        </w:rPr>
        <w:t>建立的省级专家工作站</w:t>
      </w:r>
      <w:r>
        <w:rPr>
          <w:rFonts w:ascii="仿宋_GB2312" w:eastAsia="仿宋_GB2312" w:hAnsi="仿宋" w:cs="仿宋" w:hint="eastAsia"/>
          <w:kern w:val="0"/>
          <w:sz w:val="32"/>
          <w:szCs w:val="32"/>
        </w:rPr>
        <w:t>、</w:t>
      </w:r>
      <w:r>
        <w:rPr>
          <w:rFonts w:ascii="仿宋_GB2312" w:eastAsia="仿宋_GB2312" w:hAnsi="仿宋_GB2312" w:cs="仿宋_GB2312" w:hint="eastAsia"/>
          <w:sz w:val="32"/>
          <w:szCs w:val="32"/>
        </w:rPr>
        <w:t>中国水稻研究所</w:t>
      </w:r>
      <w:r>
        <w:rPr>
          <w:rFonts w:ascii="仿宋_GB2312" w:eastAsia="仿宋_GB2312" w:hAnsi="仿宋_GB2312" w:cs="仿宋_GB2312" w:hint="eastAsia"/>
          <w:sz w:val="32"/>
          <w:szCs w:val="32"/>
        </w:rPr>
        <w:t>、</w:t>
      </w:r>
      <w:r>
        <w:rPr>
          <w:rFonts w:ascii="仿宋_GB2312" w:eastAsia="仿宋_GB2312" w:hAnsi="仿宋" w:cs="仿宋" w:hint="eastAsia"/>
          <w:kern w:val="0"/>
          <w:sz w:val="32"/>
          <w:szCs w:val="32"/>
        </w:rPr>
        <w:t>国家航天育种中心</w:t>
      </w:r>
      <w:r>
        <w:rPr>
          <w:rFonts w:ascii="仿宋_GB2312" w:eastAsia="仿宋_GB2312" w:hAnsi="仿宋" w:cs="仿宋" w:hint="eastAsia"/>
          <w:kern w:val="0"/>
          <w:sz w:val="32"/>
          <w:szCs w:val="32"/>
        </w:rPr>
        <w:t>和</w:t>
      </w:r>
      <w:r>
        <w:rPr>
          <w:rFonts w:ascii="仿宋_GB2312" w:eastAsia="仿宋_GB2312" w:hAnsi="仿宋_GB2312" w:cs="仿宋_GB2312" w:hint="eastAsia"/>
          <w:sz w:val="32"/>
          <w:szCs w:val="32"/>
        </w:rPr>
        <w:t>江西省农科院</w:t>
      </w:r>
      <w:r>
        <w:rPr>
          <w:rFonts w:ascii="仿宋_GB2312" w:eastAsia="仿宋_GB2312" w:hAnsi="仿宋" w:cs="仿宋" w:hint="eastAsia"/>
          <w:kern w:val="0"/>
          <w:sz w:val="32"/>
          <w:szCs w:val="32"/>
        </w:rPr>
        <w:t>战略</w:t>
      </w:r>
      <w:r>
        <w:rPr>
          <w:rFonts w:ascii="仿宋_GB2312" w:eastAsia="仿宋_GB2312" w:hAnsi="仿宋" w:cs="仿宋" w:hint="eastAsia"/>
          <w:kern w:val="0"/>
          <w:sz w:val="32"/>
          <w:szCs w:val="32"/>
        </w:rPr>
        <w:t>合作契机</w:t>
      </w:r>
      <w:r>
        <w:rPr>
          <w:rFonts w:ascii="仿宋_GB2312" w:eastAsia="仿宋_GB2312" w:hAnsi="仿宋" w:cs="仿宋" w:hint="eastAsia"/>
          <w:kern w:val="0"/>
          <w:sz w:val="32"/>
          <w:szCs w:val="32"/>
        </w:rPr>
        <w:t>，做好新品种的培育和推广</w:t>
      </w:r>
      <w:r>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积极</w:t>
      </w:r>
      <w:proofErr w:type="gramStart"/>
      <w:r>
        <w:rPr>
          <w:rFonts w:ascii="仿宋_GB2312" w:eastAsia="仿宋_GB2312" w:hAnsi="仿宋" w:cs="仿宋" w:hint="eastAsia"/>
          <w:kern w:val="0"/>
          <w:sz w:val="32"/>
          <w:szCs w:val="32"/>
        </w:rPr>
        <w:t>争创种</w:t>
      </w:r>
      <w:proofErr w:type="gramEnd"/>
      <w:r>
        <w:rPr>
          <w:rFonts w:ascii="仿宋_GB2312" w:eastAsia="仿宋_GB2312" w:hAnsi="仿宋" w:cs="仿宋" w:hint="eastAsia"/>
          <w:kern w:val="0"/>
          <w:sz w:val="32"/>
          <w:szCs w:val="32"/>
        </w:rPr>
        <w:t>业院士工作站。</w:t>
      </w:r>
    </w:p>
    <w:p w:rsidR="00B67FAC" w:rsidRDefault="009902E7">
      <w:pPr>
        <w:ind w:firstLineChars="200" w:firstLine="640"/>
        <w:rPr>
          <w:rFonts w:ascii="仿宋" w:eastAsia="仿宋" w:hAnsi="仿宋" w:cs="仿宋"/>
          <w:sz w:val="32"/>
          <w:szCs w:val="32"/>
        </w:rPr>
      </w:pPr>
      <w:r>
        <w:rPr>
          <w:rFonts w:ascii="仿宋_GB2312" w:eastAsia="仿宋_GB2312" w:hAnsi="仿宋" w:cs="仿宋" w:hint="eastAsia"/>
          <w:kern w:val="0"/>
          <w:sz w:val="32"/>
          <w:szCs w:val="32"/>
        </w:rPr>
        <w:t>六、</w:t>
      </w:r>
      <w:r>
        <w:rPr>
          <w:rFonts w:ascii="仿宋_GB2312" w:eastAsia="仿宋_GB2312" w:hint="eastAsia"/>
          <w:sz w:val="32"/>
          <w:szCs w:val="32"/>
        </w:rPr>
        <w:t>我市是农业生产大市，同时又是自然灾害频繁发生的地区之一，农业生产抵御自然灾害的能力还很薄弱。种子是重要的农业生产资料，是保障农业生产丰产丰收的重要因素，种子又是一种特殊的商品，市场化程度越高，越要加强政府调控。建立农业生产安全应急种子</w:t>
      </w:r>
      <w:r>
        <w:rPr>
          <w:rFonts w:ascii="仿宋_GB2312" w:eastAsia="仿宋_GB2312" w:hint="eastAsia"/>
          <w:sz w:val="32"/>
          <w:szCs w:val="32"/>
        </w:rPr>
        <w:t>储备</w:t>
      </w:r>
      <w:r>
        <w:rPr>
          <w:rFonts w:ascii="仿宋_GB2312" w:eastAsia="仿宋_GB2312" w:hint="eastAsia"/>
          <w:sz w:val="32"/>
          <w:szCs w:val="32"/>
        </w:rPr>
        <w:t>制度是政府加强宏观调控，强化服务职能，满足救灾备荒用种需要，保障农业生产安全的重要措施。</w:t>
      </w:r>
      <w:r>
        <w:rPr>
          <w:rFonts w:ascii="仿宋" w:eastAsia="仿宋" w:hAnsi="仿宋" w:cs="仿宋" w:hint="eastAsia"/>
          <w:sz w:val="32"/>
          <w:szCs w:val="32"/>
        </w:rPr>
        <w:t>江西兴安种业有限公司已承担国家、省救灾种子保障任务，储备种子</w:t>
      </w:r>
      <w:r>
        <w:rPr>
          <w:rFonts w:ascii="仿宋" w:eastAsia="仿宋" w:hAnsi="仿宋" w:cs="仿宋" w:hint="eastAsia"/>
          <w:sz w:val="32"/>
          <w:szCs w:val="32"/>
        </w:rPr>
        <w:t>150</w:t>
      </w:r>
      <w:r>
        <w:rPr>
          <w:rFonts w:ascii="仿宋" w:eastAsia="仿宋" w:hAnsi="仿宋" w:cs="仿宋" w:hint="eastAsia"/>
          <w:sz w:val="32"/>
          <w:szCs w:val="32"/>
        </w:rPr>
        <w:t>万斤，但若遇大灾之年，仍无法满足救灾之需。建议市政府将建立市级救灾备荒种子储备制度列入政府议题统筹安排。商市财政局协办。</w:t>
      </w:r>
    </w:p>
    <w:p w:rsidR="00B67FAC" w:rsidRDefault="00B67FAC">
      <w:pPr>
        <w:ind w:firstLineChars="200" w:firstLine="640"/>
        <w:rPr>
          <w:rFonts w:ascii="仿宋" w:eastAsia="仿宋" w:hAnsi="仿宋" w:cs="仿宋"/>
          <w:sz w:val="32"/>
          <w:szCs w:val="32"/>
        </w:rPr>
      </w:pPr>
    </w:p>
    <w:p w:rsidR="006D1966" w:rsidRDefault="009902E7" w:rsidP="006D1966">
      <w:pPr>
        <w:spacing w:line="600" w:lineRule="exact"/>
        <w:ind w:firstLineChars="200" w:firstLine="640"/>
        <w:jc w:val="right"/>
        <w:rPr>
          <w:rFonts w:ascii="仿宋" w:eastAsia="仿宋" w:hAnsi="仿宋" w:cs="Times New Roman" w:hint="eastAsia"/>
          <w:sz w:val="32"/>
          <w:szCs w:val="32"/>
        </w:rPr>
      </w:pPr>
      <w:r>
        <w:rPr>
          <w:rFonts w:ascii="仿宋" w:eastAsia="仿宋" w:hAnsi="仿宋" w:cs="仿宋" w:hint="eastAsia"/>
          <w:sz w:val="32"/>
          <w:szCs w:val="32"/>
        </w:rPr>
        <w:t xml:space="preserve">                        </w:t>
      </w:r>
      <w:r w:rsidR="006D1966">
        <w:rPr>
          <w:rFonts w:ascii="仿宋" w:eastAsia="仿宋" w:hAnsi="仿宋" w:cs="Times New Roman" w:hint="eastAsia"/>
          <w:sz w:val="32"/>
          <w:szCs w:val="32"/>
        </w:rPr>
        <w:t>上饶市农业农村局</w:t>
      </w:r>
    </w:p>
    <w:p w:rsidR="006D1966" w:rsidRDefault="006D1966" w:rsidP="006D1966">
      <w:pPr>
        <w:spacing w:line="600" w:lineRule="exact"/>
        <w:ind w:firstLineChars="200" w:firstLine="640"/>
        <w:jc w:val="right"/>
        <w:rPr>
          <w:rFonts w:ascii="仿宋" w:eastAsia="仿宋" w:hAnsi="仿宋" w:cs="Times New Roman" w:hint="eastAsia"/>
          <w:sz w:val="32"/>
          <w:szCs w:val="32"/>
        </w:rPr>
      </w:pPr>
      <w:r>
        <w:rPr>
          <w:rFonts w:ascii="仿宋" w:eastAsia="仿宋" w:hAnsi="仿宋" w:cs="Times New Roman" w:hint="eastAsia"/>
          <w:sz w:val="32"/>
          <w:szCs w:val="32"/>
        </w:rPr>
        <w:t>2022年6月15日</w:t>
      </w:r>
    </w:p>
    <w:p w:rsidR="006D1966" w:rsidRDefault="006D1966" w:rsidP="006D1966">
      <w:pPr>
        <w:pStyle w:val="a5"/>
        <w:rPr>
          <w:rFonts w:ascii="Times New Roman" w:hAnsi="Times New Roman" w:cs="Times New Roman"/>
          <w:szCs w:val="32"/>
        </w:rPr>
      </w:pPr>
      <w:r>
        <w:rPr>
          <w:rFonts w:ascii="Times New Roman" w:hAnsi="Times New Roman" w:cs="Times New Roman"/>
          <w:szCs w:val="32"/>
        </w:rPr>
        <w:t>抄</w:t>
      </w:r>
      <w:r>
        <w:rPr>
          <w:rFonts w:ascii="Times New Roman" w:hAnsi="Times New Roman" w:cs="Times New Roman"/>
          <w:szCs w:val="32"/>
        </w:rPr>
        <w:t xml:space="preserve">  </w:t>
      </w:r>
      <w:r>
        <w:rPr>
          <w:rFonts w:ascii="Times New Roman" w:hAnsi="Times New Roman" w:cs="Times New Roman"/>
          <w:szCs w:val="32"/>
        </w:rPr>
        <w:t>送：市人大常委会选任联工委、市政府督查室</w:t>
      </w:r>
    </w:p>
    <w:p w:rsidR="00B67FAC" w:rsidRPr="006D1966" w:rsidRDefault="006D1966" w:rsidP="006D1966">
      <w:pPr>
        <w:pStyle w:val="a5"/>
        <w:rPr>
          <w:rFonts w:ascii="仿宋" w:eastAsia="仿宋" w:hAnsi="仿宋" w:cs="仿宋"/>
          <w:sz w:val="30"/>
          <w:szCs w:val="30"/>
        </w:rPr>
      </w:pPr>
      <w:r>
        <w:rPr>
          <w:rFonts w:ascii="Times New Roman" w:hAnsi="Times New Roman" w:cs="Times New Roman"/>
          <w:szCs w:val="32"/>
        </w:rPr>
        <w:t>联系人（姓名、职务）：</w:t>
      </w:r>
      <w:r>
        <w:rPr>
          <w:rFonts w:ascii="Times New Roman" w:hAnsi="Times New Roman" w:cs="Times New Roman"/>
          <w:szCs w:val="32"/>
        </w:rPr>
        <w:t></w:t>
      </w:r>
      <w:r w:rsidRPr="006D1966">
        <w:rPr>
          <w:rFonts w:ascii="Times New Roman" w:hAnsi="Times New Roman" w:cs="Times New Roman" w:hint="eastAsia"/>
          <w:szCs w:val="32"/>
        </w:rPr>
        <w:t>种植业管理科</w:t>
      </w:r>
      <w:r w:rsidRPr="006D1966">
        <w:rPr>
          <w:rFonts w:ascii="Times New Roman" w:hAnsi="Times New Roman" w:cs="Times New Roman" w:hint="eastAsia"/>
          <w:szCs w:val="32"/>
        </w:rPr>
        <w:t xml:space="preserve">  </w:t>
      </w:r>
      <w:r w:rsidRPr="006D1966">
        <w:rPr>
          <w:rFonts w:ascii="Times New Roman" w:hAnsi="Times New Roman" w:cs="Times New Roman" w:hint="eastAsia"/>
          <w:szCs w:val="32"/>
        </w:rPr>
        <w:t>高华清</w:t>
      </w:r>
      <w:r w:rsidRPr="006D1966">
        <w:rPr>
          <w:rFonts w:ascii="Times New Roman" w:hAnsi="Times New Roman" w:cs="Times New Roman" w:hint="eastAsia"/>
          <w:szCs w:val="32"/>
        </w:rPr>
        <w:t xml:space="preserve">  13870301678</w:t>
      </w:r>
    </w:p>
    <w:sectPr w:rsidR="00B67FAC" w:rsidRPr="006D1966" w:rsidSect="00B67F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2E7" w:rsidRDefault="009902E7" w:rsidP="006D1966">
      <w:r>
        <w:separator/>
      </w:r>
    </w:p>
  </w:endnote>
  <w:endnote w:type="continuationSeparator" w:id="0">
    <w:p w:rsidR="009902E7" w:rsidRDefault="009902E7" w:rsidP="006D19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2E7" w:rsidRDefault="009902E7" w:rsidP="006D1966">
      <w:r>
        <w:separator/>
      </w:r>
    </w:p>
  </w:footnote>
  <w:footnote w:type="continuationSeparator" w:id="0">
    <w:p w:rsidR="009902E7" w:rsidRDefault="009902E7" w:rsidP="006D19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FmYzMyMWExNTk1MzBhNGRkYjBiOTA0NjljYmY2NDUifQ=="/>
  </w:docVars>
  <w:rsids>
    <w:rsidRoot w:val="001837AB"/>
    <w:rsid w:val="001837AB"/>
    <w:rsid w:val="004073B5"/>
    <w:rsid w:val="006D1966"/>
    <w:rsid w:val="0081143A"/>
    <w:rsid w:val="009902E7"/>
    <w:rsid w:val="00B67FAC"/>
    <w:rsid w:val="40485C1F"/>
    <w:rsid w:val="4B3A7CAB"/>
    <w:rsid w:val="4B43646F"/>
    <w:rsid w:val="572B1A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FA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qFormat/>
    <w:rsid w:val="00B67FAC"/>
    <w:pPr>
      <w:jc w:val="both"/>
    </w:pPr>
    <w:rPr>
      <w:rFonts w:ascii="Times New Roman" w:eastAsia="宋体" w:hAnsi="Times New Roman" w:cs="Times New Roman"/>
      <w:kern w:val="2"/>
      <w:sz w:val="21"/>
      <w:szCs w:val="21"/>
    </w:rPr>
  </w:style>
  <w:style w:type="paragraph" w:styleId="a3">
    <w:name w:val="header"/>
    <w:basedOn w:val="a"/>
    <w:link w:val="Char"/>
    <w:uiPriority w:val="99"/>
    <w:semiHidden/>
    <w:unhideWhenUsed/>
    <w:rsid w:val="006D19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1966"/>
    <w:rPr>
      <w:kern w:val="2"/>
      <w:sz w:val="18"/>
      <w:szCs w:val="18"/>
    </w:rPr>
  </w:style>
  <w:style w:type="paragraph" w:styleId="a4">
    <w:name w:val="footer"/>
    <w:basedOn w:val="a"/>
    <w:link w:val="Char0"/>
    <w:uiPriority w:val="99"/>
    <w:semiHidden/>
    <w:unhideWhenUsed/>
    <w:rsid w:val="006D19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1966"/>
    <w:rPr>
      <w:kern w:val="2"/>
      <w:sz w:val="18"/>
      <w:szCs w:val="18"/>
    </w:rPr>
  </w:style>
  <w:style w:type="paragraph" w:styleId="a5">
    <w:name w:val="Plain Text"/>
    <w:basedOn w:val="a"/>
    <w:link w:val="Char1"/>
    <w:rsid w:val="006D1966"/>
    <w:rPr>
      <w:rFonts w:ascii="仿宋_GB2312" w:eastAsia="仿宋_GB2312" w:hAnsi="Courier New" w:cs="Courier New"/>
      <w:sz w:val="32"/>
      <w:szCs w:val="21"/>
    </w:rPr>
  </w:style>
  <w:style w:type="character" w:customStyle="1" w:styleId="Char1">
    <w:name w:val="纯文本 Char"/>
    <w:basedOn w:val="a0"/>
    <w:link w:val="a5"/>
    <w:rsid w:val="006D1966"/>
    <w:rPr>
      <w:rFonts w:ascii="仿宋_GB2312" w:eastAsia="仿宋_GB2312" w:hAnsi="Courier New" w:cs="Courier New"/>
      <w:kern w:val="2"/>
      <w:sz w:val="32"/>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122</Words>
  <Characters>700</Characters>
  <Application>Microsoft Office Word</Application>
  <DocSecurity>0</DocSecurity>
  <Lines>5</Lines>
  <Paragraphs>1</Paragraphs>
  <ScaleCrop>false</ScaleCrop>
  <Company>Microsoft</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admin05</dc:creator>
  <cp:lastModifiedBy>上饶市农业局收发员</cp:lastModifiedBy>
  <cp:revision>3</cp:revision>
  <dcterms:created xsi:type="dcterms:W3CDTF">2022-06-14T01:47:00Z</dcterms:created>
  <dcterms:modified xsi:type="dcterms:W3CDTF">2022-08-23T09:57:00Z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FF908ED7A23348F8935BC827E72286C2</vt:lpwstr>
  </property>
</Properties>
</file>